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6804"/>
      </w:tblGrid>
      <w:tr w:rsidR="0075394A" w:rsidRPr="00127CCE" w:rsidTr="0069582B">
        <w:trPr>
          <w:trHeight w:hRule="exact" w:val="590"/>
        </w:trPr>
        <w:tc>
          <w:tcPr>
            <w:tcW w:w="1985" w:type="dxa"/>
            <w:tcBorders>
              <w:bottom w:val="single" w:sz="8" w:space="0" w:color="auto"/>
            </w:tcBorders>
          </w:tcPr>
          <w:p w:rsidR="0075394A" w:rsidRPr="00127CCE" w:rsidRDefault="0075394A" w:rsidP="00C96E91">
            <w:pPr>
              <w:pStyle w:val="stlDetails"/>
            </w:pPr>
            <w:bookmarkStart w:id="0" w:name="InfoTable"/>
          </w:p>
        </w:tc>
        <w:tc>
          <w:tcPr>
            <w:tcW w:w="284" w:type="dxa"/>
            <w:tcBorders>
              <w:bottom w:val="single" w:sz="8" w:space="0" w:color="auto"/>
            </w:tcBorders>
          </w:tcPr>
          <w:p w:rsidR="0075394A" w:rsidRPr="00127CCE" w:rsidRDefault="0075394A" w:rsidP="00C96E91">
            <w:pPr>
              <w:pStyle w:val="stlDetails"/>
            </w:pPr>
          </w:p>
        </w:tc>
        <w:tc>
          <w:tcPr>
            <w:tcW w:w="6804" w:type="dxa"/>
            <w:tcBorders>
              <w:bottom w:val="single" w:sz="8" w:space="0" w:color="auto"/>
            </w:tcBorders>
          </w:tcPr>
          <w:p w:rsidR="0075394A" w:rsidRPr="00127CCE" w:rsidRDefault="0075394A" w:rsidP="00C96E91">
            <w:pPr>
              <w:pStyle w:val="stlDetails"/>
            </w:pPr>
          </w:p>
        </w:tc>
      </w:tr>
      <w:tr w:rsidR="0075394A" w:rsidRPr="00127CCE" w:rsidTr="0069582B">
        <w:tc>
          <w:tcPr>
            <w:tcW w:w="1985" w:type="dxa"/>
            <w:tcBorders>
              <w:top w:val="single" w:sz="8" w:space="0" w:color="auto"/>
            </w:tcBorders>
          </w:tcPr>
          <w:p w:rsidR="0075394A" w:rsidRPr="00127CCE" w:rsidRDefault="0075394A" w:rsidP="00C96E91">
            <w:pPr>
              <w:pStyle w:val="stlDetails"/>
            </w:pPr>
          </w:p>
        </w:tc>
        <w:tc>
          <w:tcPr>
            <w:tcW w:w="284" w:type="dxa"/>
            <w:tcBorders>
              <w:top w:val="single" w:sz="8" w:space="0" w:color="auto"/>
            </w:tcBorders>
          </w:tcPr>
          <w:p w:rsidR="0075394A" w:rsidRPr="00127CCE" w:rsidRDefault="0075394A" w:rsidP="00C96E91">
            <w:pPr>
              <w:pStyle w:val="stlDetails"/>
            </w:pPr>
          </w:p>
        </w:tc>
        <w:tc>
          <w:tcPr>
            <w:tcW w:w="6804" w:type="dxa"/>
            <w:tcBorders>
              <w:top w:val="single" w:sz="8" w:space="0" w:color="auto"/>
            </w:tcBorders>
          </w:tcPr>
          <w:p w:rsidR="0075394A" w:rsidRPr="00127CCE" w:rsidRDefault="0075394A" w:rsidP="00C96E91">
            <w:pPr>
              <w:pStyle w:val="stlDetails"/>
            </w:pPr>
          </w:p>
        </w:tc>
      </w:tr>
      <w:tr w:rsidR="0075394A" w:rsidRPr="00127CCE" w:rsidTr="0069582B">
        <w:tc>
          <w:tcPr>
            <w:tcW w:w="1985" w:type="dxa"/>
          </w:tcPr>
          <w:p w:rsidR="0075394A" w:rsidRPr="00127CCE" w:rsidRDefault="00692F06" w:rsidP="00AE2F2A">
            <w:pPr>
              <w:pStyle w:val="stlDetails"/>
            </w:pPr>
            <w:bookmarkStart w:id="1" w:name="bmVersion" w:colFirst="2" w:colLast="2"/>
            <w:r w:rsidRPr="00127CCE">
              <w:t>Versie</w:t>
            </w:r>
          </w:p>
        </w:tc>
        <w:tc>
          <w:tcPr>
            <w:tcW w:w="284" w:type="dxa"/>
          </w:tcPr>
          <w:p w:rsidR="0075394A" w:rsidRPr="00127CCE" w:rsidRDefault="0075394A" w:rsidP="00C96E91">
            <w:pPr>
              <w:pStyle w:val="stlDetails"/>
            </w:pPr>
          </w:p>
        </w:tc>
        <w:tc>
          <w:tcPr>
            <w:tcW w:w="6804" w:type="dxa"/>
          </w:tcPr>
          <w:p w:rsidR="0075394A" w:rsidRPr="00127CCE" w:rsidRDefault="0094556A" w:rsidP="000467BC">
            <w:pPr>
              <w:pStyle w:val="stlDetails"/>
            </w:pPr>
            <w:r>
              <w:t>0.</w:t>
            </w:r>
            <w:r w:rsidR="000467BC">
              <w:t>3</w:t>
            </w:r>
          </w:p>
        </w:tc>
      </w:tr>
      <w:tr w:rsidR="0069582B" w:rsidRPr="00127CCE" w:rsidTr="0069582B">
        <w:tc>
          <w:tcPr>
            <w:tcW w:w="1985" w:type="dxa"/>
          </w:tcPr>
          <w:p w:rsidR="0069582B" w:rsidRPr="00127CCE" w:rsidRDefault="0069582B" w:rsidP="00C96E91">
            <w:pPr>
              <w:pStyle w:val="stlDetails"/>
            </w:pPr>
            <w:bookmarkStart w:id="2" w:name="bmVersionSpacer" w:colFirst="0" w:colLast="2"/>
            <w:bookmarkEnd w:id="1"/>
          </w:p>
        </w:tc>
        <w:tc>
          <w:tcPr>
            <w:tcW w:w="284" w:type="dxa"/>
          </w:tcPr>
          <w:p w:rsidR="0069582B" w:rsidRPr="00127CCE" w:rsidRDefault="0069582B" w:rsidP="00C96E91">
            <w:pPr>
              <w:pStyle w:val="stlDetails"/>
            </w:pPr>
          </w:p>
        </w:tc>
        <w:tc>
          <w:tcPr>
            <w:tcW w:w="6804" w:type="dxa"/>
          </w:tcPr>
          <w:p w:rsidR="0069582B" w:rsidRPr="00127CCE" w:rsidRDefault="0069582B" w:rsidP="00C96E91">
            <w:pPr>
              <w:pStyle w:val="stlDetails"/>
            </w:pPr>
          </w:p>
        </w:tc>
      </w:tr>
      <w:tr w:rsidR="0075394A" w:rsidRPr="00127CCE" w:rsidTr="0069582B">
        <w:tc>
          <w:tcPr>
            <w:tcW w:w="1985" w:type="dxa"/>
          </w:tcPr>
          <w:p w:rsidR="0075394A" w:rsidRPr="00127CCE" w:rsidRDefault="0075394A" w:rsidP="00C96E91">
            <w:pPr>
              <w:pStyle w:val="stlDetails"/>
            </w:pPr>
            <w:bookmarkStart w:id="3" w:name="bmDate" w:colFirst="2" w:colLast="2"/>
            <w:bookmarkEnd w:id="2"/>
            <w:r w:rsidRPr="00127CCE">
              <w:t>Datum</w:t>
            </w:r>
          </w:p>
        </w:tc>
        <w:tc>
          <w:tcPr>
            <w:tcW w:w="284" w:type="dxa"/>
          </w:tcPr>
          <w:p w:rsidR="0075394A" w:rsidRPr="00127CCE" w:rsidRDefault="0075394A" w:rsidP="00C96E91">
            <w:pPr>
              <w:pStyle w:val="stlDetails"/>
            </w:pPr>
          </w:p>
        </w:tc>
        <w:tc>
          <w:tcPr>
            <w:tcW w:w="6804" w:type="dxa"/>
          </w:tcPr>
          <w:p w:rsidR="0075394A" w:rsidRPr="00127CCE" w:rsidRDefault="003F3073" w:rsidP="003F3073">
            <w:pPr>
              <w:pStyle w:val="stlDetails"/>
            </w:pPr>
            <w:r>
              <w:t>19</w:t>
            </w:r>
            <w:r w:rsidR="000467BC">
              <w:t xml:space="preserve"> november</w:t>
            </w:r>
            <w:r w:rsidR="00127CCE" w:rsidRPr="00127CCE">
              <w:t xml:space="preserve"> 2013</w:t>
            </w:r>
          </w:p>
        </w:tc>
      </w:tr>
      <w:tr w:rsidR="0069582B" w:rsidRPr="00127CCE" w:rsidTr="0069582B">
        <w:tc>
          <w:tcPr>
            <w:tcW w:w="1985" w:type="dxa"/>
          </w:tcPr>
          <w:p w:rsidR="0069582B" w:rsidRPr="00127CCE" w:rsidRDefault="0069582B" w:rsidP="00C96E91">
            <w:pPr>
              <w:pStyle w:val="stlDetails"/>
            </w:pPr>
            <w:bookmarkStart w:id="4" w:name="bmDateSpacer" w:colFirst="0" w:colLast="2"/>
            <w:bookmarkEnd w:id="3"/>
          </w:p>
        </w:tc>
        <w:tc>
          <w:tcPr>
            <w:tcW w:w="284" w:type="dxa"/>
          </w:tcPr>
          <w:p w:rsidR="0069582B" w:rsidRPr="00127CCE" w:rsidRDefault="0069582B" w:rsidP="00C96E91">
            <w:pPr>
              <w:pStyle w:val="stlDetails"/>
            </w:pPr>
          </w:p>
        </w:tc>
        <w:tc>
          <w:tcPr>
            <w:tcW w:w="6804" w:type="dxa"/>
          </w:tcPr>
          <w:p w:rsidR="0069582B" w:rsidRPr="00127CCE" w:rsidRDefault="0069582B" w:rsidP="00C96E91">
            <w:pPr>
              <w:pStyle w:val="stlDetails"/>
            </w:pPr>
          </w:p>
        </w:tc>
      </w:tr>
      <w:tr w:rsidR="0075394A" w:rsidRPr="00127CCE" w:rsidTr="0069582B">
        <w:tc>
          <w:tcPr>
            <w:tcW w:w="1985" w:type="dxa"/>
          </w:tcPr>
          <w:p w:rsidR="0075394A" w:rsidRPr="00127CCE" w:rsidRDefault="00E50CDB" w:rsidP="0069582B">
            <w:pPr>
              <w:pStyle w:val="stlDetails"/>
            </w:pPr>
            <w:bookmarkStart w:id="5" w:name="bmReference" w:colFirst="2" w:colLast="2"/>
            <w:bookmarkEnd w:id="4"/>
            <w:r w:rsidRPr="00127CCE">
              <w:t>R</w:t>
            </w:r>
            <w:r w:rsidR="0075394A" w:rsidRPr="00127CCE">
              <w:t>eferentie</w:t>
            </w:r>
          </w:p>
        </w:tc>
        <w:tc>
          <w:tcPr>
            <w:tcW w:w="284" w:type="dxa"/>
          </w:tcPr>
          <w:p w:rsidR="0075394A" w:rsidRPr="00127CCE" w:rsidRDefault="0075394A" w:rsidP="00C96E91">
            <w:pPr>
              <w:pStyle w:val="stlDetails"/>
            </w:pPr>
          </w:p>
        </w:tc>
        <w:tc>
          <w:tcPr>
            <w:tcW w:w="6804" w:type="dxa"/>
          </w:tcPr>
          <w:p w:rsidR="0075394A" w:rsidRPr="00127CCE" w:rsidRDefault="00127CCE" w:rsidP="00C96E91">
            <w:pPr>
              <w:pStyle w:val="stlDetails"/>
            </w:pPr>
            <w:r w:rsidRPr="00127CCE">
              <w:t>KN/C/B&amp;C/SION/</w:t>
            </w:r>
          </w:p>
        </w:tc>
      </w:tr>
      <w:bookmarkEnd w:id="5"/>
      <w:tr w:rsidR="0075394A" w:rsidRPr="00127CCE" w:rsidTr="0069582B">
        <w:tc>
          <w:tcPr>
            <w:tcW w:w="1985" w:type="dxa"/>
            <w:tcBorders>
              <w:bottom w:val="single" w:sz="8" w:space="0" w:color="auto"/>
            </w:tcBorders>
          </w:tcPr>
          <w:p w:rsidR="0075394A" w:rsidRPr="00127CCE" w:rsidRDefault="0075394A" w:rsidP="00C96E91">
            <w:pPr>
              <w:pStyle w:val="stlDetails"/>
            </w:pPr>
          </w:p>
        </w:tc>
        <w:tc>
          <w:tcPr>
            <w:tcW w:w="284" w:type="dxa"/>
            <w:tcBorders>
              <w:bottom w:val="single" w:sz="8" w:space="0" w:color="auto"/>
            </w:tcBorders>
          </w:tcPr>
          <w:p w:rsidR="0075394A" w:rsidRPr="00127CCE" w:rsidRDefault="0075394A" w:rsidP="00C96E91">
            <w:pPr>
              <w:pStyle w:val="stlDetails"/>
            </w:pPr>
          </w:p>
        </w:tc>
        <w:tc>
          <w:tcPr>
            <w:tcW w:w="6804" w:type="dxa"/>
            <w:tcBorders>
              <w:bottom w:val="single" w:sz="8" w:space="0" w:color="auto"/>
            </w:tcBorders>
          </w:tcPr>
          <w:p w:rsidR="0075394A" w:rsidRPr="00127CCE" w:rsidRDefault="0075394A" w:rsidP="00C96E91">
            <w:pPr>
              <w:pStyle w:val="stlDetails"/>
            </w:pPr>
          </w:p>
        </w:tc>
      </w:tr>
      <w:bookmarkEnd w:id="0"/>
    </w:tbl>
    <w:p w:rsidR="002D21D4" w:rsidRPr="00127CCE" w:rsidRDefault="002D21D4" w:rsidP="007D5903">
      <w:r w:rsidRPr="00127CCE">
        <w:br w:type="page"/>
      </w:r>
    </w:p>
    <w:p w:rsidR="00551578" w:rsidRPr="00780EB0" w:rsidRDefault="00551578" w:rsidP="00551578">
      <w:pPr>
        <w:pStyle w:val="stlVet"/>
      </w:pPr>
      <w:bookmarkStart w:id="6" w:name="bmStart"/>
      <w:bookmarkEnd w:id="6"/>
      <w:r>
        <w:lastRenderedPageBreak/>
        <w:t>Aanleiding voor nadere afspraken Doorstroomgegevens</w:t>
      </w:r>
      <w:r w:rsidRPr="00780EB0">
        <w:t>:</w:t>
      </w:r>
    </w:p>
    <w:p w:rsidR="008659DD" w:rsidRDefault="008659DD" w:rsidP="008659DD"/>
    <w:p w:rsidR="004463D2" w:rsidRDefault="004463D2" w:rsidP="004463D2">
      <w:r w:rsidRPr="00551578">
        <w:t xml:space="preserve">Het ministerie van Onderwijs, Cultuur en Wetenschap </w:t>
      </w:r>
      <w:r w:rsidR="00551578">
        <w:t xml:space="preserve">en </w:t>
      </w:r>
      <w:r w:rsidRPr="00551578">
        <w:t xml:space="preserve">sectororganisaties, samenwerkend </w:t>
      </w:r>
      <w:r w:rsidR="00551578">
        <w:t>binnen het</w:t>
      </w:r>
      <w:r w:rsidRPr="00551578">
        <w:t xml:space="preserve"> Samenwerkingsplatf</w:t>
      </w:r>
      <w:r w:rsidR="00551578">
        <w:t>orm Informatie Onderwijs (</w:t>
      </w:r>
      <w:proofErr w:type="spellStart"/>
      <w:r w:rsidR="00551578">
        <w:t>Sion</w:t>
      </w:r>
      <w:proofErr w:type="spellEnd"/>
      <w:r w:rsidR="00551578">
        <w:t>),</w:t>
      </w:r>
      <w:r w:rsidR="00551578" w:rsidRPr="00551578">
        <w:t xml:space="preserve"> </w:t>
      </w:r>
      <w:r w:rsidR="00551578">
        <w:t xml:space="preserve">hebben </w:t>
      </w:r>
      <w:r w:rsidR="00551578" w:rsidRPr="000E2C52">
        <w:t>op 15 maart 2012 bestuurlijke afspraken gemaakt over de uitwisseling van onderwijs informatie</w:t>
      </w:r>
      <w:r w:rsidR="00551578">
        <w:t>.</w:t>
      </w:r>
    </w:p>
    <w:p w:rsidR="00551578" w:rsidRDefault="00551578" w:rsidP="004463D2"/>
    <w:p w:rsidR="00F5345A" w:rsidRDefault="00551578" w:rsidP="00A422F8">
      <w:r>
        <w:t>Dit</w:t>
      </w:r>
      <w:r w:rsidR="00161965">
        <w:t xml:space="preserve"> document bevat de nadere uitwerking van deze afspraken voor het in beheer en uitvoering nemen van de Doorstroommonitor per 1 januari 2014. De </w:t>
      </w:r>
      <w:r w:rsidR="00161965" w:rsidRPr="00161965">
        <w:t xml:space="preserve">Doorstroommonitor is </w:t>
      </w:r>
      <w:r w:rsidR="00161965">
        <w:t xml:space="preserve">gericht </w:t>
      </w:r>
      <w:r w:rsidR="00161965" w:rsidRPr="00161965">
        <w:t xml:space="preserve">op het verbeteren van de kwaliteit van het onderwijs door middel van het inzichtelijk maken van de doorstroom van leerlingen en studenten naar vervolgonderwijs en arbeidsmarkt. </w:t>
      </w:r>
      <w:r w:rsidR="00A422F8">
        <w:t>H</w:t>
      </w:r>
      <w:r w:rsidR="00161965" w:rsidRPr="00161965">
        <w:t xml:space="preserve">et </w:t>
      </w:r>
      <w:proofErr w:type="spellStart"/>
      <w:r w:rsidR="00A422F8">
        <w:t>Sion</w:t>
      </w:r>
      <w:proofErr w:type="spellEnd"/>
      <w:r w:rsidR="00A422F8">
        <w:t>-</w:t>
      </w:r>
      <w:r w:rsidR="00161965" w:rsidRPr="00161965">
        <w:t xml:space="preserve">project Doorstroommonitor </w:t>
      </w:r>
      <w:r w:rsidR="00A422F8">
        <w:t xml:space="preserve">heeft de afgelopen jaren </w:t>
      </w:r>
      <w:r w:rsidR="00161965" w:rsidRPr="00161965">
        <w:t>een werkwijze ontwikkeld voor het beschikbaar stellen van doorstroomgegevens</w:t>
      </w:r>
      <w:r w:rsidR="00A422F8">
        <w:t xml:space="preserve"> naar vervolgonderwijs</w:t>
      </w:r>
      <w:r w:rsidR="00161965" w:rsidRPr="00161965">
        <w:t xml:space="preserve"> voor </w:t>
      </w:r>
      <w:r w:rsidR="00A422F8">
        <w:t>sectororganisaties</w:t>
      </w:r>
      <w:r w:rsidR="00161965" w:rsidRPr="00161965">
        <w:t xml:space="preserve"> en instellingen in alle onderwijssectoren, inclusief een breed gedragen standaard voor de uitwisseling van deze informatie</w:t>
      </w:r>
      <w:r w:rsidR="00A422F8">
        <w:t xml:space="preserve">. De nadere afspraken in dit document zijn gericht op het duurzaam verankeren </w:t>
      </w:r>
      <w:r w:rsidR="009D711B">
        <w:t xml:space="preserve">en </w:t>
      </w:r>
      <w:proofErr w:type="spellStart"/>
      <w:r w:rsidR="009D711B">
        <w:t>doorontwikkelen</w:t>
      </w:r>
      <w:proofErr w:type="spellEnd"/>
      <w:r w:rsidR="009D711B">
        <w:t xml:space="preserve"> </w:t>
      </w:r>
      <w:r w:rsidR="00A422F8">
        <w:t xml:space="preserve">van de opbrengst </w:t>
      </w:r>
      <w:r w:rsidR="00F5345A">
        <w:t>van het project</w:t>
      </w:r>
      <w:r w:rsidR="00750728">
        <w:t xml:space="preserve"> door sectororganisaties en het ministerie van OCW</w:t>
      </w:r>
      <w:r w:rsidR="00F5345A">
        <w:t>, zodat de Doorstroommonitor vanaf 1 januari 2014 succesvol in beheer kan worden genomen.</w:t>
      </w:r>
    </w:p>
    <w:p w:rsidR="00F5345A" w:rsidRDefault="00F5345A" w:rsidP="00A422F8"/>
    <w:p w:rsidR="00750728" w:rsidRPr="004463D2" w:rsidRDefault="00750728" w:rsidP="00750728">
      <w:r w:rsidRPr="00750728">
        <w:t xml:space="preserve">Onderstaande </w:t>
      </w:r>
      <w:r>
        <w:t xml:space="preserve">nadere </w:t>
      </w:r>
      <w:r w:rsidRPr="00750728">
        <w:t xml:space="preserve">afspraken worden onderschreven door sectororganisaties PO-Raad, VO-Raad, MBO-Raad, AOC-Raad, Vereniging Hogescholen, VSNU en het ministerie van Onderwijs, Cultuur en Wetenschap. </w:t>
      </w:r>
    </w:p>
    <w:p w:rsidR="00127CCE" w:rsidRPr="00750728" w:rsidRDefault="00127CCE" w:rsidP="00D14D91"/>
    <w:p w:rsidR="00750728" w:rsidRDefault="00750728" w:rsidP="00C96E91">
      <w:pPr>
        <w:pStyle w:val="stlVet"/>
      </w:pPr>
    </w:p>
    <w:p w:rsidR="00F5345A" w:rsidRDefault="00F5345A" w:rsidP="00C96E91">
      <w:pPr>
        <w:pStyle w:val="stlVet"/>
      </w:pPr>
      <w:r>
        <w:t>Nadere afspraken Doorstroomgegevens</w:t>
      </w:r>
    </w:p>
    <w:p w:rsidR="00F5345A" w:rsidRDefault="00F5345A" w:rsidP="00C96E91">
      <w:pPr>
        <w:rPr>
          <w:i/>
        </w:rPr>
      </w:pPr>
    </w:p>
    <w:p w:rsidR="00DC7223" w:rsidRPr="00DC7223" w:rsidRDefault="00DC7223" w:rsidP="00C96E91">
      <w:pPr>
        <w:rPr>
          <w:i/>
        </w:rPr>
      </w:pPr>
      <w:r w:rsidRPr="00DC7223">
        <w:rPr>
          <w:i/>
        </w:rPr>
        <w:t>Doel</w:t>
      </w:r>
      <w:r w:rsidR="008659DD">
        <w:rPr>
          <w:i/>
        </w:rPr>
        <w:t xml:space="preserve"> gegevensuitwisseling </w:t>
      </w:r>
      <w:r w:rsidR="00F5345A">
        <w:rPr>
          <w:i/>
        </w:rPr>
        <w:t>D</w:t>
      </w:r>
      <w:r w:rsidR="008659DD">
        <w:rPr>
          <w:i/>
        </w:rPr>
        <w:t>oorstroommonitor</w:t>
      </w:r>
    </w:p>
    <w:p w:rsidR="00DC7223" w:rsidRPr="000E2C52" w:rsidRDefault="00DC7223" w:rsidP="00DC7223">
      <w:pPr>
        <w:pStyle w:val="stlArtikelTekst"/>
        <w:numPr>
          <w:ilvl w:val="0"/>
          <w:numId w:val="25"/>
        </w:numPr>
        <w:rPr>
          <w:szCs w:val="20"/>
        </w:rPr>
      </w:pPr>
      <w:r>
        <w:t>H</w:t>
      </w:r>
      <w:r w:rsidR="00750728">
        <w:t xml:space="preserve">et doel van de uitwisseling </w:t>
      </w:r>
      <w:r w:rsidRPr="00D14D91">
        <w:t xml:space="preserve">van gegevens over doorstroom naar vervolgonderwijs is </w:t>
      </w:r>
      <w:r>
        <w:t>om:</w:t>
      </w:r>
    </w:p>
    <w:p w:rsidR="00DC7223" w:rsidRDefault="00DC7223" w:rsidP="00717700">
      <w:pPr>
        <w:pStyle w:val="stlArtikelOpsomming"/>
        <w:numPr>
          <w:ilvl w:val="1"/>
          <w:numId w:val="25"/>
        </w:numPr>
        <w:ind w:left="1134" w:hanging="425"/>
      </w:pPr>
      <w:r w:rsidRPr="00D14D91">
        <w:t>sectororganisaties en onderwijsinstellingen in staat te stellen de kwaliteit van het onderwijs op sectoraal- en instellingsniveau te verbeteren</w:t>
      </w:r>
      <w:r>
        <w:t>;</w:t>
      </w:r>
    </w:p>
    <w:p w:rsidR="00DC7223" w:rsidRDefault="00DC7223" w:rsidP="00717700">
      <w:pPr>
        <w:pStyle w:val="stlArtikelOpsomming"/>
        <w:numPr>
          <w:ilvl w:val="1"/>
          <w:numId w:val="25"/>
        </w:numPr>
        <w:ind w:left="1134" w:hanging="425"/>
      </w:pPr>
      <w:r w:rsidRPr="00D14D91">
        <w:t xml:space="preserve">instellingen </w:t>
      </w:r>
      <w:r>
        <w:t xml:space="preserve">in staat te stellen </w:t>
      </w:r>
      <w:r w:rsidRPr="00D14D91">
        <w:t xml:space="preserve">zich op een efficiënte wijze </w:t>
      </w:r>
      <w:r>
        <w:t xml:space="preserve">te kunnen verantwoorden over </w:t>
      </w:r>
      <w:r w:rsidRPr="00D14D91">
        <w:t>de kwaliteit van het onderwijs naar het ministerie van OCW (Inspectie) en/of andere stakeholders.</w:t>
      </w:r>
    </w:p>
    <w:p w:rsidR="00DC7223" w:rsidRPr="00D14D91" w:rsidRDefault="00DC7223" w:rsidP="00DC7223">
      <w:pPr>
        <w:pStyle w:val="stlArtikelTekst"/>
        <w:numPr>
          <w:ilvl w:val="0"/>
          <w:numId w:val="0"/>
        </w:numPr>
        <w:ind w:left="720"/>
      </w:pPr>
    </w:p>
    <w:p w:rsidR="00DC7223" w:rsidRPr="00DC7223" w:rsidRDefault="00DC7223" w:rsidP="00DC7223">
      <w:pPr>
        <w:pStyle w:val="stlArtikelTekst"/>
        <w:numPr>
          <w:ilvl w:val="0"/>
          <w:numId w:val="0"/>
        </w:numPr>
        <w:ind w:left="709" w:hanging="709"/>
        <w:rPr>
          <w:i/>
        </w:rPr>
      </w:pPr>
      <w:r w:rsidRPr="00DC7223">
        <w:rPr>
          <w:i/>
        </w:rPr>
        <w:t>Specificatie gegevens</w:t>
      </w:r>
    </w:p>
    <w:p w:rsidR="00D14D91" w:rsidRPr="00D14D91" w:rsidRDefault="00D14D91" w:rsidP="00DC7223">
      <w:pPr>
        <w:pStyle w:val="stlArtikelTekst"/>
        <w:numPr>
          <w:ilvl w:val="0"/>
          <w:numId w:val="25"/>
        </w:numPr>
      </w:pPr>
      <w:r w:rsidRPr="00D14D91">
        <w:t xml:space="preserve">De uitwisseling van gegevens is gebaseerd op de laatste versie van het </w:t>
      </w:r>
      <w:r>
        <w:t>“</w:t>
      </w:r>
      <w:r w:rsidRPr="00D14D91">
        <w:t xml:space="preserve">Specificatierapport </w:t>
      </w:r>
      <w:r w:rsidR="00A02A65">
        <w:t>Doorstroommonitor</w:t>
      </w:r>
      <w:r>
        <w:t>”</w:t>
      </w:r>
      <w:r w:rsidRPr="00D14D91">
        <w:t>. Het Specificatierapport is een standaard en bevat de definities van de uit te wisselen gegevens en de samenstelling van de uit te wisselen gegevensbestanden.</w:t>
      </w:r>
    </w:p>
    <w:p w:rsidR="00D14D91" w:rsidRDefault="00750728" w:rsidP="00DC7223">
      <w:pPr>
        <w:pStyle w:val="stlArtikelTekst"/>
        <w:numPr>
          <w:ilvl w:val="0"/>
          <w:numId w:val="25"/>
        </w:numPr>
      </w:pPr>
      <w:r>
        <w:t xml:space="preserve">Sectororganisaties en het ministerie van OCW </w:t>
      </w:r>
      <w:r w:rsidR="005C3DBC">
        <w:t>dragen</w:t>
      </w:r>
      <w:r>
        <w:t xml:space="preserve"> h</w:t>
      </w:r>
      <w:r w:rsidR="00D14D91" w:rsidRPr="00D14D91">
        <w:t xml:space="preserve">et technisch beheer van het Specificatierapport </w:t>
      </w:r>
      <w:r w:rsidR="00A02A65">
        <w:t>Doorstroommonitor</w:t>
      </w:r>
      <w:r w:rsidR="00D14D91" w:rsidRPr="00D14D91">
        <w:t xml:space="preserve"> vanaf </w:t>
      </w:r>
      <w:r w:rsidR="00D14D91">
        <w:t xml:space="preserve">1 januari </w:t>
      </w:r>
      <w:r w:rsidR="00D14D91" w:rsidRPr="00D14D91">
        <w:t xml:space="preserve">2014 </w:t>
      </w:r>
      <w:r w:rsidR="005C3DBC">
        <w:t xml:space="preserve">over aan </w:t>
      </w:r>
      <w:r w:rsidR="00D14D91" w:rsidRPr="00D14D91">
        <w:t xml:space="preserve"> EduStandaard</w:t>
      </w:r>
      <w:r w:rsidR="005C3DBC">
        <w:rPr>
          <w:rStyle w:val="Voetnootmarkering"/>
        </w:rPr>
        <w:footnoteReference w:id="1"/>
      </w:r>
      <w:r w:rsidR="005C3DBC">
        <w:t>.</w:t>
      </w:r>
    </w:p>
    <w:p w:rsidR="005C3DBC" w:rsidRDefault="00BB2929" w:rsidP="005C3DBC">
      <w:pPr>
        <w:pStyle w:val="stlArtikelTekst"/>
        <w:numPr>
          <w:ilvl w:val="0"/>
          <w:numId w:val="25"/>
        </w:numPr>
      </w:pPr>
      <w:r>
        <w:t>Sectororganisaties en het ministerie van OCW</w:t>
      </w:r>
      <w:r w:rsidR="00D14D91" w:rsidRPr="00D14D91">
        <w:t xml:space="preserve"> bevorderen dat </w:t>
      </w:r>
      <w:r w:rsidR="00545467">
        <w:t xml:space="preserve">binnen </w:t>
      </w:r>
      <w:proofErr w:type="spellStart"/>
      <w:r w:rsidR="00545467">
        <w:t>Sion</w:t>
      </w:r>
      <w:proofErr w:type="spellEnd"/>
      <w:r w:rsidR="00545467">
        <w:t>-verband</w:t>
      </w:r>
      <w:r w:rsidR="00545467" w:rsidRPr="00D14D91">
        <w:t xml:space="preserve"> </w:t>
      </w:r>
      <w:r w:rsidR="00D14D91" w:rsidRPr="00D14D91">
        <w:t xml:space="preserve">het Specificatierapport </w:t>
      </w:r>
      <w:r w:rsidR="00A02A65">
        <w:t>Doorstroommonitor</w:t>
      </w:r>
      <w:r w:rsidR="00D14D91" w:rsidRPr="00D14D91">
        <w:t xml:space="preserve"> </w:t>
      </w:r>
      <w:r w:rsidR="00D14D91">
        <w:t xml:space="preserve">wordt </w:t>
      </w:r>
      <w:r w:rsidR="00D14D91" w:rsidRPr="00D14D91">
        <w:t>doorontwikkeld</w:t>
      </w:r>
      <w:r w:rsidR="00717700">
        <w:t xml:space="preserve"> met nieuwe overgangen, zoals bijvoorbeeld de overgang van onderwijs naar arbeidsmarkt</w:t>
      </w:r>
      <w:r w:rsidR="00D14D91" w:rsidRPr="00D14D91">
        <w:t xml:space="preserve">. </w:t>
      </w:r>
    </w:p>
    <w:p w:rsidR="00F83F42" w:rsidRDefault="00F83F42" w:rsidP="00DC7223">
      <w:pPr>
        <w:pStyle w:val="stlArtikelTekst"/>
        <w:numPr>
          <w:ilvl w:val="0"/>
          <w:numId w:val="0"/>
        </w:numPr>
        <w:ind w:left="720"/>
      </w:pPr>
    </w:p>
    <w:p w:rsidR="00D14B4E" w:rsidRPr="00F83F42" w:rsidRDefault="00D14B4E" w:rsidP="00D14B4E">
      <w:pPr>
        <w:pStyle w:val="stlArtikelTekst"/>
        <w:numPr>
          <w:ilvl w:val="0"/>
          <w:numId w:val="0"/>
        </w:numPr>
        <w:ind w:left="709" w:hanging="709"/>
        <w:rPr>
          <w:i/>
        </w:rPr>
      </w:pPr>
      <w:r w:rsidRPr="00F83F42">
        <w:rPr>
          <w:i/>
        </w:rPr>
        <w:t>Proces gegevenslevering</w:t>
      </w:r>
    </w:p>
    <w:p w:rsidR="00D14B4E" w:rsidRPr="000278F7" w:rsidRDefault="00D14B4E" w:rsidP="00EE0AE9">
      <w:pPr>
        <w:pStyle w:val="stlArtikelTekst"/>
        <w:numPr>
          <w:ilvl w:val="0"/>
          <w:numId w:val="25"/>
        </w:numPr>
      </w:pPr>
      <w:r w:rsidRPr="000278F7">
        <w:t xml:space="preserve">Op basis van het vastgestelde Specificatierapport </w:t>
      </w:r>
      <w:r w:rsidR="00A02A65">
        <w:t>Doorstroommonitor</w:t>
      </w:r>
      <w:r>
        <w:t>,</w:t>
      </w:r>
      <w:r w:rsidRPr="000278F7">
        <w:t xml:space="preserve"> stelt DUO eenmaal per jaar de betreffende gegevensbestanden (‘kubussen’</w:t>
      </w:r>
      <w:r>
        <w:t xml:space="preserve"> genaamd)</w:t>
      </w:r>
      <w:r w:rsidRPr="000278F7">
        <w:t xml:space="preserve"> samen. Iedere kubus heeft betrekking op één overgang binnen de onderwijsketen. </w:t>
      </w:r>
    </w:p>
    <w:p w:rsidR="00D14B4E" w:rsidRDefault="00D14B4E" w:rsidP="00EE0AE9">
      <w:pPr>
        <w:pStyle w:val="stlArtikelTekst"/>
        <w:numPr>
          <w:ilvl w:val="0"/>
          <w:numId w:val="25"/>
        </w:numPr>
      </w:pPr>
      <w:r w:rsidRPr="000278F7">
        <w:t>DUO stelt vervolgens de kubus</w:t>
      </w:r>
      <w:r w:rsidR="003F3073">
        <w:t>(</w:t>
      </w:r>
      <w:r w:rsidRPr="000278F7">
        <w:t>sen</w:t>
      </w:r>
      <w:r w:rsidR="003F3073">
        <w:t>)</w:t>
      </w:r>
      <w:r w:rsidRPr="000278F7">
        <w:t xml:space="preserve"> aan </w:t>
      </w:r>
      <w:r>
        <w:t xml:space="preserve">de </w:t>
      </w:r>
      <w:r w:rsidRPr="000278F7">
        <w:t>betreffende sectororganisaties beschikbaar</w:t>
      </w:r>
      <w:r>
        <w:t>.</w:t>
      </w:r>
      <w:r w:rsidRPr="000278F7">
        <w:t xml:space="preserve"> </w:t>
      </w:r>
    </w:p>
    <w:p w:rsidR="00A32A21" w:rsidRDefault="00A32A21" w:rsidP="00A32A21">
      <w:pPr>
        <w:pStyle w:val="stlArtikelTekst"/>
        <w:numPr>
          <w:ilvl w:val="0"/>
          <w:numId w:val="25"/>
        </w:numPr>
      </w:pPr>
      <w:r>
        <w:lastRenderedPageBreak/>
        <w:t xml:space="preserve">De sectororganisaties mogen met in acht name van de afspraken in dit document, de ontvangen gegevens </w:t>
      </w:r>
      <w:r w:rsidR="009F5C01">
        <w:t>v</w:t>
      </w:r>
      <w:r w:rsidR="0047264B">
        <w:t>e</w:t>
      </w:r>
      <w:r w:rsidR="009F5C01">
        <w:t>r</w:t>
      </w:r>
      <w:bookmarkStart w:id="7" w:name="_GoBack"/>
      <w:bookmarkEnd w:id="7"/>
      <w:r w:rsidR="0047264B">
        <w:t>werken tot informatieproducten voor</w:t>
      </w:r>
      <w:r>
        <w:t xml:space="preserve"> </w:t>
      </w:r>
      <w:r w:rsidR="0047264B">
        <w:t>en over</w:t>
      </w:r>
      <w:r>
        <w:t xml:space="preserve"> onderwijsinstellingen</w:t>
      </w:r>
      <w:r w:rsidR="00545467">
        <w:t xml:space="preserve"> </w:t>
      </w:r>
      <w:r w:rsidR="0047264B">
        <w:t>in</w:t>
      </w:r>
      <w:r w:rsidR="00545467">
        <w:t xml:space="preserve"> hun sector</w:t>
      </w:r>
      <w:r>
        <w:t xml:space="preserve">. </w:t>
      </w:r>
    </w:p>
    <w:p w:rsidR="00D14B4E" w:rsidRDefault="00D14B4E" w:rsidP="00317493">
      <w:pPr>
        <w:pStyle w:val="stlArtikelTekst"/>
        <w:numPr>
          <w:ilvl w:val="0"/>
          <w:numId w:val="0"/>
        </w:numPr>
        <w:ind w:left="720"/>
      </w:pPr>
      <w:r>
        <w:br/>
      </w:r>
    </w:p>
    <w:p w:rsidR="00DC7223" w:rsidRPr="00DC7223" w:rsidRDefault="00D14B4E" w:rsidP="00DC7223">
      <w:pPr>
        <w:pStyle w:val="stlArtikelTekst"/>
        <w:numPr>
          <w:ilvl w:val="0"/>
          <w:numId w:val="0"/>
        </w:numPr>
        <w:ind w:left="709" w:hanging="709"/>
        <w:rPr>
          <w:i/>
        </w:rPr>
      </w:pPr>
      <w:r>
        <w:rPr>
          <w:i/>
        </w:rPr>
        <w:t>Privacy en beveiliging gegevens</w:t>
      </w:r>
      <w:r w:rsidR="00DC7223" w:rsidRPr="00DC7223">
        <w:rPr>
          <w:i/>
        </w:rPr>
        <w:t xml:space="preserve"> </w:t>
      </w:r>
    </w:p>
    <w:p w:rsidR="000B7CC0" w:rsidRDefault="00BB2929" w:rsidP="00EE0AE9">
      <w:pPr>
        <w:pStyle w:val="stlArtikelTekst"/>
        <w:numPr>
          <w:ilvl w:val="0"/>
          <w:numId w:val="25"/>
        </w:numPr>
      </w:pPr>
      <w:r>
        <w:t>Sectororganisaties en ministerie van OCW</w:t>
      </w:r>
      <w:r w:rsidRPr="000E2C52">
        <w:t xml:space="preserve"> </w:t>
      </w:r>
      <w:r w:rsidR="000B7CC0" w:rsidRPr="000B7CC0">
        <w:t xml:space="preserve">dragen </w:t>
      </w:r>
      <w:r w:rsidR="000B7CC0">
        <w:t xml:space="preserve">gezamenlijk </w:t>
      </w:r>
      <w:r w:rsidR="000B7CC0" w:rsidRPr="000B7CC0">
        <w:t xml:space="preserve">de verantwoordelijkheid dat bij </w:t>
      </w:r>
      <w:r w:rsidR="005C3DBC" w:rsidRPr="000B7CC0">
        <w:t xml:space="preserve"> </w:t>
      </w:r>
      <w:r w:rsidR="004040F9">
        <w:t>verwerking</w:t>
      </w:r>
      <w:r w:rsidR="004040F9" w:rsidRPr="000B7CC0">
        <w:t xml:space="preserve"> </w:t>
      </w:r>
      <w:r w:rsidR="000B7CC0" w:rsidRPr="000B7CC0">
        <w:t xml:space="preserve">van gegevens de </w:t>
      </w:r>
      <w:r w:rsidR="000B7CC0">
        <w:t>W</w:t>
      </w:r>
      <w:r w:rsidR="000B7CC0" w:rsidRPr="000B7CC0">
        <w:t xml:space="preserve">et bescherming </w:t>
      </w:r>
      <w:r w:rsidR="003F3073" w:rsidRPr="000B7CC0">
        <w:t>p</w:t>
      </w:r>
      <w:r w:rsidR="003F3073">
        <w:t>ersoonsgegevens</w:t>
      </w:r>
      <w:r w:rsidR="003F3073" w:rsidRPr="000B7CC0">
        <w:t xml:space="preserve"> </w:t>
      </w:r>
      <w:r w:rsidR="000B7CC0" w:rsidRPr="000B7CC0">
        <w:t>(</w:t>
      </w:r>
      <w:proofErr w:type="spellStart"/>
      <w:r w:rsidR="000B7CC0">
        <w:t>W</w:t>
      </w:r>
      <w:r w:rsidR="000B7CC0" w:rsidRPr="000B7CC0">
        <w:t>bp</w:t>
      </w:r>
      <w:proofErr w:type="spellEnd"/>
      <w:r w:rsidR="000B7CC0" w:rsidRPr="000B7CC0">
        <w:t xml:space="preserve">) </w:t>
      </w:r>
      <w:r w:rsidR="000B7CC0">
        <w:t>wordt nageleefd</w:t>
      </w:r>
      <w:r w:rsidR="000B7CC0" w:rsidRPr="000B7CC0">
        <w:t xml:space="preserve">. </w:t>
      </w:r>
    </w:p>
    <w:p w:rsidR="00BB2929" w:rsidRPr="000E2C52" w:rsidRDefault="0047264B" w:rsidP="00EE0AE9">
      <w:pPr>
        <w:pStyle w:val="stlArtikelTekst"/>
        <w:numPr>
          <w:ilvl w:val="0"/>
          <w:numId w:val="25"/>
        </w:numPr>
      </w:pPr>
      <w:r>
        <w:t>I</w:t>
      </w:r>
      <w:r w:rsidR="00BB2929" w:rsidRPr="000E2C52">
        <w:t xml:space="preserve">n het kader van </w:t>
      </w:r>
      <w:r w:rsidR="00BB2929">
        <w:t xml:space="preserve">de </w:t>
      </w:r>
      <w:r w:rsidR="00A02A65">
        <w:t>Doorstroommonitor</w:t>
      </w:r>
      <w:r w:rsidR="00BB2929">
        <w:t xml:space="preserve"> </w:t>
      </w:r>
      <w:r>
        <w:t xml:space="preserve">worden </w:t>
      </w:r>
      <w:r w:rsidR="004040F9">
        <w:t xml:space="preserve">daarom </w:t>
      </w:r>
      <w:r w:rsidR="00BB2929" w:rsidRPr="000E2C52">
        <w:t>geen persoonsgegevens</w:t>
      </w:r>
      <w:r w:rsidR="00BB2929">
        <w:t xml:space="preserve"> (zijnde </w:t>
      </w:r>
      <w:r w:rsidR="00BB2929" w:rsidRPr="000B7CC0">
        <w:t xml:space="preserve">iedere informatie </w:t>
      </w:r>
      <w:r w:rsidR="00BB2929">
        <w:t xml:space="preserve">die direct of indirect herleidbaar is tot </w:t>
      </w:r>
      <w:r w:rsidR="00BB2929" w:rsidRPr="000B7CC0">
        <w:t>een</w:t>
      </w:r>
      <w:r w:rsidR="00BB2929">
        <w:t xml:space="preserve"> identificeerbaar </w:t>
      </w:r>
      <w:r w:rsidR="00BB2929" w:rsidRPr="000B7CC0">
        <w:t xml:space="preserve">natuurlijke </w:t>
      </w:r>
      <w:r w:rsidR="00BB2929">
        <w:t>p</w:t>
      </w:r>
      <w:r w:rsidR="00BB2929" w:rsidRPr="000B7CC0">
        <w:t>ersoon</w:t>
      </w:r>
      <w:r w:rsidR="00BB2929">
        <w:t>)</w:t>
      </w:r>
      <w:r w:rsidR="00BB2929" w:rsidRPr="000E2C52">
        <w:t xml:space="preserve"> </w:t>
      </w:r>
      <w:r w:rsidR="004040F9">
        <w:t>verwerkt</w:t>
      </w:r>
      <w:r w:rsidR="00BB2929" w:rsidRPr="000E2C52">
        <w:t xml:space="preserve">. </w:t>
      </w:r>
      <w:r w:rsidR="004040F9">
        <w:t>Hiervoor is een risicoanalyse uitgevoerd en zijn beheersmaatregelen geformuleerd</w:t>
      </w:r>
      <w:r w:rsidR="004040F9">
        <w:rPr>
          <w:rStyle w:val="Voetnootmarkering"/>
        </w:rPr>
        <w:footnoteReference w:id="2"/>
      </w:r>
      <w:r w:rsidR="004040F9">
        <w:t>.</w:t>
      </w:r>
    </w:p>
    <w:p w:rsidR="000B7CC0" w:rsidRPr="000B7CC0" w:rsidRDefault="004040F9" w:rsidP="00EE0AE9">
      <w:pPr>
        <w:pStyle w:val="stlArtikelTekst"/>
        <w:numPr>
          <w:ilvl w:val="0"/>
          <w:numId w:val="25"/>
        </w:numPr>
      </w:pPr>
      <w:r>
        <w:t>Het ministerie van OCW en s</w:t>
      </w:r>
      <w:r w:rsidR="00D14B4E">
        <w:t xml:space="preserve">ectororganisaties </w:t>
      </w:r>
      <w:r w:rsidR="005C3DBC">
        <w:t xml:space="preserve"> stellen </w:t>
      </w:r>
      <w:r>
        <w:t xml:space="preserve">vast dat voorgaande beheersmaatregelen er toe kunnen leiden dat een aanzienlijk deel van de gegevens uit de doorstroommonitor niet ontsloten kunnen worden voor individuele onderwijsinstellingen, omdat deze anders aangemerkt kunnen worden als persoonsgegevens. </w:t>
      </w:r>
      <w:r w:rsidR="00D61AD6">
        <w:t>Gelet op de behoefte in het veld aan deze gegevens, worden in 2014 alternatieve scenario’s verkend om deze gegevens beschikbaar te kunnen stellen.</w:t>
      </w:r>
    </w:p>
    <w:p w:rsidR="00F83F42" w:rsidRDefault="00F83F42" w:rsidP="00F83F42">
      <w:pPr>
        <w:pStyle w:val="stlArtikelTekst"/>
        <w:numPr>
          <w:ilvl w:val="0"/>
          <w:numId w:val="0"/>
        </w:numPr>
        <w:ind w:left="720"/>
      </w:pPr>
    </w:p>
    <w:p w:rsidR="00F83F42" w:rsidRPr="00F83F42" w:rsidRDefault="00F83F42" w:rsidP="00F83F42">
      <w:pPr>
        <w:pStyle w:val="stlArtikelTekst"/>
        <w:numPr>
          <w:ilvl w:val="0"/>
          <w:numId w:val="0"/>
        </w:numPr>
        <w:ind w:left="709" w:hanging="709"/>
        <w:rPr>
          <w:i/>
        </w:rPr>
      </w:pPr>
    </w:p>
    <w:p w:rsidR="00F83F42" w:rsidRPr="00F83F42" w:rsidRDefault="00F83F42" w:rsidP="00F83F42">
      <w:pPr>
        <w:pStyle w:val="stlArtikelTekst"/>
        <w:numPr>
          <w:ilvl w:val="0"/>
          <w:numId w:val="0"/>
        </w:numPr>
        <w:ind w:left="709" w:hanging="709"/>
        <w:rPr>
          <w:i/>
        </w:rPr>
      </w:pPr>
      <w:r w:rsidRPr="00F83F42">
        <w:rPr>
          <w:i/>
        </w:rPr>
        <w:t>Standaard model leverovereenkomst</w:t>
      </w:r>
      <w:r>
        <w:rPr>
          <w:i/>
        </w:rPr>
        <w:t xml:space="preserve"> en evaluatie</w:t>
      </w:r>
    </w:p>
    <w:p w:rsidR="00E355A0" w:rsidRDefault="000278F7" w:rsidP="00396ABE">
      <w:pPr>
        <w:pStyle w:val="stlArtikelTekst"/>
        <w:numPr>
          <w:ilvl w:val="0"/>
          <w:numId w:val="25"/>
        </w:numPr>
      </w:pPr>
      <w:r>
        <w:t>Met inachtneming van de</w:t>
      </w:r>
      <w:r w:rsidR="00524D06">
        <w:t xml:space="preserve"> nadere afspraken in dit document</w:t>
      </w:r>
      <w:r>
        <w:t xml:space="preserve">, </w:t>
      </w:r>
      <w:r w:rsidRPr="000278F7">
        <w:t xml:space="preserve">sluit </w:t>
      </w:r>
      <w:r w:rsidR="004F4CFB">
        <w:t xml:space="preserve">het ministerie van OCW en </w:t>
      </w:r>
      <w:r>
        <w:t xml:space="preserve">DUO </w:t>
      </w:r>
      <w:r w:rsidR="004F4CFB">
        <w:t>als uitvoeringsorganisatie</w:t>
      </w:r>
      <w:r w:rsidR="00396ABE">
        <w:t>,</w:t>
      </w:r>
      <w:r w:rsidR="004F4CFB">
        <w:t xml:space="preserve"> </w:t>
      </w:r>
      <w:r w:rsidRPr="000278F7">
        <w:t xml:space="preserve">met alle sectororganisaties afzonderlijk een </w:t>
      </w:r>
      <w:r w:rsidR="00DC7223">
        <w:t>lever</w:t>
      </w:r>
      <w:r w:rsidR="003F3073">
        <w:t>ings</w:t>
      </w:r>
      <w:r w:rsidRPr="000278F7">
        <w:t xml:space="preserve">overeenkomst </w:t>
      </w:r>
      <w:r w:rsidR="00524D06">
        <w:t xml:space="preserve"> voor de levering van doorstroomgegevens. </w:t>
      </w:r>
      <w:r w:rsidR="00396ABE">
        <w:t>Hiervoor is een model leverovereenkomst opgesteld</w:t>
      </w:r>
      <w:r w:rsidR="00396ABE">
        <w:rPr>
          <w:rStyle w:val="Voetnootmarkering"/>
        </w:rPr>
        <w:footnoteReference w:id="3"/>
      </w:r>
      <w:r w:rsidR="00396ABE">
        <w:t xml:space="preserve"> dat partijen kunnen gebruiken en aanvullen. </w:t>
      </w:r>
    </w:p>
    <w:p w:rsidR="008F613E" w:rsidRPr="00780EB0" w:rsidRDefault="008F613E" w:rsidP="00396ABE">
      <w:pPr>
        <w:pStyle w:val="stlArtikelTekst"/>
        <w:numPr>
          <w:ilvl w:val="0"/>
          <w:numId w:val="25"/>
        </w:numPr>
      </w:pPr>
      <w:r w:rsidRPr="008F613E">
        <w:t xml:space="preserve">De gemaakte afspraken worden jaarlijks </w:t>
      </w:r>
      <w:r>
        <w:t>(</w:t>
      </w:r>
      <w:r w:rsidRPr="008F613E">
        <w:t>kort</w:t>
      </w:r>
      <w:r>
        <w:t>)</w:t>
      </w:r>
      <w:r w:rsidR="00DC7223">
        <w:t xml:space="preserve"> geëvalueerd, waarbij </w:t>
      </w:r>
      <w:r w:rsidR="00D61AD6">
        <w:t>ministerie van OCW en sectororganisaties</w:t>
      </w:r>
      <w:r w:rsidR="00D61AD6" w:rsidRPr="008F613E">
        <w:t xml:space="preserve"> </w:t>
      </w:r>
      <w:r w:rsidRPr="008F613E">
        <w:t xml:space="preserve">vragen </w:t>
      </w:r>
      <w:proofErr w:type="spellStart"/>
      <w:r w:rsidR="00497659">
        <w:t>Sion</w:t>
      </w:r>
      <w:proofErr w:type="spellEnd"/>
      <w:r w:rsidR="00497659">
        <w:t xml:space="preserve"> (dan wel een in gezamenlijkheid aan te wijzen andere organisatie) </w:t>
      </w:r>
      <w:r w:rsidRPr="008F613E">
        <w:t xml:space="preserve">deze evaluatie jaarlijks uit te voeren vóór 1 oktober </w:t>
      </w:r>
      <w:r>
        <w:t xml:space="preserve">van het lopende jaar </w:t>
      </w:r>
      <w:r w:rsidRPr="008F613E">
        <w:t xml:space="preserve">en daarover te rapporteren aan de stuurgroep </w:t>
      </w:r>
      <w:proofErr w:type="spellStart"/>
      <w:r w:rsidRPr="008F613E">
        <w:t>Sion</w:t>
      </w:r>
      <w:proofErr w:type="spellEnd"/>
      <w:r w:rsidRPr="008F613E">
        <w:t xml:space="preserve"> en de Informatiekamer van het ministerie van OCW.</w:t>
      </w:r>
      <w:r>
        <w:t xml:space="preserve"> </w:t>
      </w:r>
    </w:p>
    <w:p w:rsidR="00127CCE" w:rsidRDefault="00127CCE" w:rsidP="00C96E91">
      <w:pPr>
        <w:pStyle w:val="stlArtikelTekst"/>
        <w:numPr>
          <w:ilvl w:val="0"/>
          <w:numId w:val="0"/>
        </w:numPr>
        <w:ind w:left="709"/>
      </w:pPr>
    </w:p>
    <w:p w:rsidR="00063C69" w:rsidRDefault="00063C69" w:rsidP="00C96E91">
      <w:pPr>
        <w:pStyle w:val="stlVet"/>
        <w:keepNext/>
      </w:pPr>
    </w:p>
    <w:p w:rsidR="00063C69" w:rsidRDefault="00063C69" w:rsidP="00C96E91">
      <w:pPr>
        <w:pStyle w:val="stlVet"/>
        <w:keepNext/>
      </w:pPr>
    </w:p>
    <w:p w:rsidR="00127CCE" w:rsidRPr="00780EB0" w:rsidRDefault="00063C69" w:rsidP="00C96E91">
      <w:pPr>
        <w:pStyle w:val="stlVet"/>
        <w:keepNext/>
      </w:pPr>
      <w:r>
        <w:t>Al</w:t>
      </w:r>
      <w:r w:rsidR="00127CCE" w:rsidRPr="00780EB0">
        <w:t>dus overeengekomen, opgemaakt en ondertekend,</w:t>
      </w:r>
    </w:p>
    <w:p w:rsidR="00AD3D07" w:rsidRPr="002D6EAF" w:rsidRDefault="00AD3D07" w:rsidP="002D6EAF"/>
    <w:p w:rsidR="00524D06" w:rsidRDefault="00D61AD6" w:rsidP="002D6EAF">
      <w:pPr>
        <w:rPr>
          <w:i/>
        </w:rPr>
      </w:pPr>
      <w:r>
        <w:rPr>
          <w:i/>
        </w:rPr>
        <w:t>De minister van Onderwijs, Cultuur en Wetenschap,</w:t>
      </w:r>
    </w:p>
    <w:p w:rsidR="00D61AD6" w:rsidRDefault="00D61AD6" w:rsidP="002D6EAF">
      <w:pPr>
        <w:rPr>
          <w:i/>
        </w:rPr>
      </w:pPr>
      <w:r>
        <w:rPr>
          <w:i/>
        </w:rPr>
        <w:t>Namens deze,</w:t>
      </w:r>
    </w:p>
    <w:p w:rsidR="002D6EAF" w:rsidRPr="002D6EAF" w:rsidRDefault="002D6EAF" w:rsidP="002D6EAF">
      <w:pPr>
        <w:rPr>
          <w:i/>
        </w:rPr>
      </w:pPr>
      <w:r w:rsidRPr="002D6EAF">
        <w:rPr>
          <w:i/>
        </w:rPr>
        <w:t xml:space="preserve">De Directeur-Generaal Primair en Voortgezet Onderwijs, </w:t>
      </w:r>
    </w:p>
    <w:p w:rsidR="002D6EAF" w:rsidRDefault="002D6EAF" w:rsidP="002D6EAF"/>
    <w:p w:rsidR="002D6EAF" w:rsidRDefault="002D6EAF" w:rsidP="002D6EAF"/>
    <w:p w:rsidR="002D6EAF" w:rsidRPr="002D6EAF" w:rsidRDefault="002D6EAF" w:rsidP="002D6EAF">
      <w:r>
        <w:t>____________________</w:t>
      </w:r>
    </w:p>
    <w:p w:rsidR="002D6EAF" w:rsidRPr="002D6EAF" w:rsidRDefault="002D6EAF" w:rsidP="002D6EAF">
      <w:r w:rsidRPr="002D6EAF">
        <w:t>dhr. drs. A.H.M. de Jong</w:t>
      </w:r>
    </w:p>
    <w:p w:rsidR="002D6EAF" w:rsidRDefault="002D6EAF" w:rsidP="002D6EAF"/>
    <w:p w:rsidR="007C6CBE" w:rsidRDefault="007C6CBE" w:rsidP="002D6EAF"/>
    <w:p w:rsidR="007C6CBE" w:rsidRDefault="007C6CBE" w:rsidP="002D6EAF"/>
    <w:p w:rsidR="007C6CBE" w:rsidRDefault="007C6CBE" w:rsidP="002D6EAF"/>
    <w:p w:rsidR="007C6CBE" w:rsidRPr="002D6EAF" w:rsidRDefault="007C6CBE" w:rsidP="002D6EAF"/>
    <w:p w:rsidR="00D61AD6" w:rsidRPr="00D61AD6" w:rsidRDefault="00D61AD6" w:rsidP="00D61AD6">
      <w:pPr>
        <w:rPr>
          <w:i/>
        </w:rPr>
      </w:pPr>
      <w:r w:rsidRPr="00D61AD6">
        <w:rPr>
          <w:i/>
        </w:rPr>
        <w:lastRenderedPageBreak/>
        <w:t>De minister van Onderwijs, Cultuur en Wetenschap,</w:t>
      </w:r>
    </w:p>
    <w:p w:rsidR="002D6EAF" w:rsidRPr="002D6EAF" w:rsidRDefault="00D61AD6" w:rsidP="002D6EAF">
      <w:r w:rsidRPr="00D61AD6">
        <w:rPr>
          <w:i/>
        </w:rPr>
        <w:t>Namens deze,</w:t>
      </w:r>
    </w:p>
    <w:p w:rsidR="002D6EAF" w:rsidRPr="002D6EAF" w:rsidRDefault="002D6EAF" w:rsidP="002D6EAF">
      <w:pPr>
        <w:rPr>
          <w:i/>
        </w:rPr>
      </w:pPr>
      <w:r w:rsidRPr="002D6EAF">
        <w:rPr>
          <w:i/>
        </w:rPr>
        <w:t xml:space="preserve">De Directeur-Generaal Hoger Onderwijs, Beroepsonderwijs, Wetenschap en Emancipatie,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rsidRPr="002D6EAF">
        <w:t>dhr. drs. J.H. Schutte</w:t>
      </w:r>
    </w:p>
    <w:p w:rsidR="002D6EAF" w:rsidRPr="002D6EAF" w:rsidRDefault="002D6EAF" w:rsidP="002D6EAF"/>
    <w:p w:rsidR="00D61AD6" w:rsidRPr="00D61AD6" w:rsidRDefault="00D61AD6" w:rsidP="00D61AD6">
      <w:pPr>
        <w:rPr>
          <w:i/>
        </w:rPr>
      </w:pPr>
      <w:r w:rsidRPr="00D61AD6">
        <w:rPr>
          <w:i/>
        </w:rPr>
        <w:t>De minister van Onderwijs, Cultuur en Wetenschap,</w:t>
      </w:r>
    </w:p>
    <w:p w:rsidR="00D61AD6" w:rsidRPr="00D61AD6" w:rsidRDefault="00D61AD6" w:rsidP="00D61AD6">
      <w:pPr>
        <w:rPr>
          <w:i/>
        </w:rPr>
      </w:pPr>
      <w:r w:rsidRPr="00D61AD6">
        <w:rPr>
          <w:i/>
        </w:rPr>
        <w:t>Namens deze,</w:t>
      </w:r>
    </w:p>
    <w:p w:rsidR="002D6EAF" w:rsidRPr="002D6EAF" w:rsidRDefault="002D6EAF" w:rsidP="002D6EAF">
      <w:pPr>
        <w:rPr>
          <w:i/>
        </w:rPr>
      </w:pPr>
      <w:r w:rsidRPr="002D6EAF">
        <w:rPr>
          <w:i/>
        </w:rPr>
        <w:t xml:space="preserve">De Directeur-Generaal Dienst Uitvoering Onderwijs,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rsidRPr="002D6EAF">
        <w:t xml:space="preserve">dhr. drs. R.J.A. </w:t>
      </w:r>
      <w:proofErr w:type="spellStart"/>
      <w:r w:rsidRPr="002D6EAF">
        <w:t>Kerstens</w:t>
      </w:r>
      <w:proofErr w:type="spellEnd"/>
    </w:p>
    <w:p w:rsidR="002D6EAF" w:rsidRPr="002D6EAF" w:rsidRDefault="002D6EAF" w:rsidP="002D6EAF"/>
    <w:p w:rsidR="002D6EAF" w:rsidRPr="002D6EAF" w:rsidRDefault="002D6EAF" w:rsidP="002D6EAF"/>
    <w:p w:rsidR="006A7D20" w:rsidRDefault="006A7D20" w:rsidP="002D6EAF">
      <w:pPr>
        <w:rPr>
          <w:i/>
        </w:rPr>
      </w:pPr>
    </w:p>
    <w:p w:rsidR="002D6EAF" w:rsidRPr="002D6EAF" w:rsidRDefault="002D6EAF" w:rsidP="002D6EAF">
      <w:pPr>
        <w:rPr>
          <w:i/>
        </w:rPr>
      </w:pPr>
      <w:r w:rsidRPr="002D6EAF">
        <w:rPr>
          <w:i/>
        </w:rPr>
        <w:t xml:space="preserve">De PO-Raad,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rsidRPr="002D6EAF">
        <w:t xml:space="preserve">mw. drs. S. </w:t>
      </w:r>
      <w:proofErr w:type="spellStart"/>
      <w:r w:rsidRPr="002D6EAF">
        <w:t>Walvisch</w:t>
      </w:r>
      <w:proofErr w:type="spellEnd"/>
    </w:p>
    <w:p w:rsidR="002D6EAF" w:rsidRPr="002D6EAF" w:rsidRDefault="002D6EAF" w:rsidP="002D6EAF"/>
    <w:p w:rsidR="002D6EAF" w:rsidRPr="002D6EAF" w:rsidRDefault="002D6EAF" w:rsidP="002D6EAF"/>
    <w:p w:rsidR="002D6EAF" w:rsidRPr="002D6EAF" w:rsidRDefault="002D6EAF" w:rsidP="002D6EAF">
      <w:pPr>
        <w:rPr>
          <w:i/>
        </w:rPr>
      </w:pPr>
      <w:r w:rsidRPr="002D6EAF">
        <w:rPr>
          <w:i/>
        </w:rPr>
        <w:t xml:space="preserve">De VO-Raad,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t>d</w:t>
      </w:r>
      <w:r w:rsidRPr="002D6EAF">
        <w:t>hr. drs. D. van Bennekom</w:t>
      </w:r>
    </w:p>
    <w:p w:rsidR="002D6EAF" w:rsidRPr="002D6EAF" w:rsidRDefault="002D6EAF" w:rsidP="002D6EAF"/>
    <w:p w:rsidR="002D6EAF" w:rsidRPr="002D6EAF" w:rsidRDefault="002D6EAF" w:rsidP="002D6EAF"/>
    <w:p w:rsidR="002D6EAF" w:rsidRPr="002D6EAF" w:rsidRDefault="002D6EAF" w:rsidP="002D6EAF">
      <w:pPr>
        <w:rPr>
          <w:i/>
        </w:rPr>
      </w:pPr>
      <w:r w:rsidRPr="002D6EAF">
        <w:rPr>
          <w:i/>
        </w:rPr>
        <w:t xml:space="preserve">De MBO-Raad,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rsidRPr="002D6EAF">
        <w:t xml:space="preserve">dhr. G.J.W.C.M. </w:t>
      </w:r>
      <w:proofErr w:type="spellStart"/>
      <w:r w:rsidRPr="002D6EAF">
        <w:t>Tibosch</w:t>
      </w:r>
      <w:proofErr w:type="spellEnd"/>
      <w:r w:rsidRPr="002D6EAF">
        <w:t xml:space="preserve"> MPM</w:t>
      </w:r>
    </w:p>
    <w:p w:rsidR="002D6EAF" w:rsidRPr="002D6EAF" w:rsidRDefault="002D6EAF" w:rsidP="002D6EAF"/>
    <w:p w:rsidR="002D6EAF" w:rsidRPr="002D6EAF" w:rsidRDefault="002D6EAF" w:rsidP="002D6EAF"/>
    <w:p w:rsidR="002D6EAF" w:rsidRPr="002D6EAF" w:rsidRDefault="002D6EAF" w:rsidP="002D6EAF">
      <w:pPr>
        <w:rPr>
          <w:i/>
        </w:rPr>
      </w:pPr>
      <w:r w:rsidRPr="002D6EAF">
        <w:rPr>
          <w:i/>
        </w:rPr>
        <w:t xml:space="preserve">De AOC-Raad,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rsidRPr="002D6EAF">
        <w:t>dhr. G.P. Oud</w:t>
      </w:r>
    </w:p>
    <w:p w:rsidR="002D6EAF" w:rsidRPr="002D6EAF" w:rsidRDefault="002D6EAF" w:rsidP="002D6EAF"/>
    <w:p w:rsidR="002D6EAF" w:rsidRPr="002D6EAF" w:rsidRDefault="002D6EAF" w:rsidP="002D6EAF"/>
    <w:p w:rsidR="002D6EAF" w:rsidRPr="002D6EAF" w:rsidRDefault="002D6EAF" w:rsidP="002D6EAF">
      <w:pPr>
        <w:rPr>
          <w:i/>
        </w:rPr>
      </w:pPr>
      <w:r w:rsidRPr="002D6EAF">
        <w:rPr>
          <w:i/>
        </w:rPr>
        <w:lastRenderedPageBreak/>
        <w:t xml:space="preserve">De Vereniging Hogescholen,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rsidRPr="002D6EAF">
        <w:t xml:space="preserve">mw. G.M.C. de </w:t>
      </w:r>
      <w:proofErr w:type="spellStart"/>
      <w:r w:rsidRPr="002D6EAF">
        <w:t>Ranitz</w:t>
      </w:r>
      <w:proofErr w:type="spellEnd"/>
    </w:p>
    <w:p w:rsidR="002D6EAF" w:rsidRPr="002D6EAF" w:rsidRDefault="002D6EAF" w:rsidP="002D6EAF"/>
    <w:p w:rsidR="002D6EAF" w:rsidRPr="002D6EAF" w:rsidRDefault="002D6EAF" w:rsidP="002D6EAF"/>
    <w:p w:rsidR="002D6EAF" w:rsidRPr="002D6EAF" w:rsidRDefault="002D6EAF" w:rsidP="002D6EAF">
      <w:pPr>
        <w:rPr>
          <w:i/>
        </w:rPr>
      </w:pPr>
      <w:r w:rsidRPr="002D6EAF">
        <w:rPr>
          <w:i/>
        </w:rPr>
        <w:t xml:space="preserve">De VSNU, vereniging van Universiteiten, </w:t>
      </w:r>
    </w:p>
    <w:p w:rsidR="002D6EAF" w:rsidRDefault="002D6EAF" w:rsidP="002D6EAF"/>
    <w:p w:rsidR="002D6EAF" w:rsidRDefault="002D6EAF" w:rsidP="002D6EAF"/>
    <w:p w:rsidR="002D6EAF" w:rsidRPr="002D6EAF" w:rsidRDefault="002D6EAF" w:rsidP="002D6EAF">
      <w:r w:rsidRPr="002D6EAF">
        <w:t>____________________</w:t>
      </w:r>
    </w:p>
    <w:p w:rsidR="002D6EAF" w:rsidRPr="002D6EAF" w:rsidRDefault="002D6EAF" w:rsidP="002D6EAF">
      <w:r w:rsidRPr="002D6EAF">
        <w:t xml:space="preserve">dhr. drs. </w:t>
      </w:r>
      <w:r>
        <w:t>i</w:t>
      </w:r>
      <w:r w:rsidRPr="002D6EAF">
        <w:t>ng. C.J. Brouwer</w:t>
      </w:r>
    </w:p>
    <w:p w:rsidR="002D6EAF" w:rsidRDefault="002D6EAF" w:rsidP="00127CCE">
      <w:pPr>
        <w:pStyle w:val="stlBijlagen"/>
      </w:pPr>
    </w:p>
    <w:p w:rsidR="002D6EAF" w:rsidRPr="00127CCE" w:rsidRDefault="002D6EAF" w:rsidP="00127CCE">
      <w:pPr>
        <w:pStyle w:val="stlBijlagen"/>
      </w:pPr>
    </w:p>
    <w:sectPr w:rsidR="002D6EAF" w:rsidRPr="00127CCE" w:rsidSect="00D50186">
      <w:headerReference w:type="default" r:id="rId10"/>
      <w:footerReference w:type="default" r:id="rId11"/>
      <w:headerReference w:type="first" r:id="rId12"/>
      <w:footerReference w:type="first" r:id="rId13"/>
      <w:pgSz w:w="11906" w:h="16838" w:code="9"/>
      <w:pgMar w:top="2404" w:right="1418" w:bottom="246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A7" w:rsidRDefault="008F78A7">
      <w:r>
        <w:separator/>
      </w:r>
    </w:p>
  </w:endnote>
  <w:endnote w:type="continuationSeparator" w:id="0">
    <w:p w:rsidR="008F78A7" w:rsidRDefault="008F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19" w:tblpY="15225"/>
      <w:tblOverlap w:val="never"/>
      <w:tblW w:w="0" w:type="auto"/>
      <w:tblLayout w:type="fixed"/>
      <w:tblCellMar>
        <w:left w:w="0" w:type="dxa"/>
        <w:right w:w="0" w:type="dxa"/>
      </w:tblCellMar>
      <w:tblLook w:val="01E0" w:firstRow="1" w:lastRow="1" w:firstColumn="1" w:lastColumn="1" w:noHBand="0" w:noVBand="0"/>
    </w:tblPr>
    <w:tblGrid>
      <w:gridCol w:w="1985"/>
    </w:tblGrid>
    <w:tr w:rsidR="00545467" w:rsidRPr="007D5903" w:rsidTr="00C96E91">
      <w:tc>
        <w:tcPr>
          <w:tcW w:w="1985" w:type="dxa"/>
        </w:tcPr>
        <w:p w:rsidR="00545467" w:rsidRDefault="00545467" w:rsidP="007D5903">
          <w:pPr>
            <w:pStyle w:val="stlParaaf"/>
            <w:rPr>
              <w:noProof/>
            </w:rPr>
          </w:pPr>
          <w:bookmarkStart w:id="10" w:name="bmParaaf1" w:colFirst="0" w:colLast="0"/>
          <w:r>
            <w:rPr>
              <w:noProof/>
            </w:rPr>
            <w:t xml:space="preserve">PARAFEN </w:t>
          </w:r>
        </w:p>
        <w:p w:rsidR="00545467" w:rsidRPr="007D5903" w:rsidRDefault="00545467" w:rsidP="007D5903">
          <w:pPr>
            <w:pStyle w:val="stlParaaf"/>
            <w:rPr>
              <w:noProof/>
            </w:rPr>
          </w:pPr>
          <w:r>
            <w:rPr>
              <w:noProof/>
            </w:rPr>
            <w:t>MINISTERIE vAN OCW</w:t>
          </w:r>
        </w:p>
      </w:tc>
    </w:tr>
  </w:tbl>
  <w:tbl>
    <w:tblPr>
      <w:tblpPr w:vertAnchor="page" w:horzAnchor="page" w:tblpX="5388" w:tblpY="15225"/>
      <w:tblOverlap w:val="never"/>
      <w:tblW w:w="0" w:type="auto"/>
      <w:tblLayout w:type="fixed"/>
      <w:tblCellMar>
        <w:left w:w="0" w:type="dxa"/>
        <w:right w:w="0" w:type="dxa"/>
      </w:tblCellMar>
      <w:tblLook w:val="01E0" w:firstRow="1" w:lastRow="1" w:firstColumn="1" w:lastColumn="1" w:noHBand="0" w:noVBand="0"/>
    </w:tblPr>
    <w:tblGrid>
      <w:gridCol w:w="1985"/>
    </w:tblGrid>
    <w:tr w:rsidR="00545467" w:rsidRPr="007D5903" w:rsidTr="00C96E91">
      <w:tc>
        <w:tcPr>
          <w:tcW w:w="1985" w:type="dxa"/>
        </w:tcPr>
        <w:p w:rsidR="00545467" w:rsidRDefault="00545467" w:rsidP="007D5903">
          <w:pPr>
            <w:pStyle w:val="stlParaaf"/>
          </w:pPr>
          <w:bookmarkStart w:id="11" w:name="bmParaaf2" w:colFirst="0" w:colLast="0"/>
          <w:bookmarkEnd w:id="10"/>
          <w:r>
            <w:t xml:space="preserve">PARAFEN </w:t>
          </w:r>
        </w:p>
        <w:p w:rsidR="00545467" w:rsidRPr="007D5903" w:rsidRDefault="00545467" w:rsidP="007D5903">
          <w:pPr>
            <w:pStyle w:val="stlParaaf"/>
          </w:pPr>
          <w:r>
            <w:t xml:space="preserve">SECTORORGANISATIES </w:t>
          </w:r>
        </w:p>
      </w:tc>
    </w:tr>
  </w:tbl>
  <w:tbl>
    <w:tblPr>
      <w:tblpPr w:vertAnchor="page" w:horzAnchor="page" w:tblpX="9357" w:tblpY="15225"/>
      <w:tblOverlap w:val="never"/>
      <w:tblW w:w="0" w:type="auto"/>
      <w:tblLayout w:type="fixed"/>
      <w:tblCellMar>
        <w:left w:w="0" w:type="dxa"/>
        <w:right w:w="0" w:type="dxa"/>
      </w:tblCellMar>
      <w:tblLook w:val="01E0" w:firstRow="1" w:lastRow="1" w:firstColumn="1" w:lastColumn="1" w:noHBand="0" w:noVBand="0"/>
    </w:tblPr>
    <w:tblGrid>
      <w:gridCol w:w="1985"/>
    </w:tblGrid>
    <w:tr w:rsidR="00545467" w:rsidRPr="007D5903" w:rsidTr="007D5903">
      <w:tc>
        <w:tcPr>
          <w:tcW w:w="1985" w:type="dxa"/>
        </w:tcPr>
        <w:p w:rsidR="00545467" w:rsidRPr="007D5903" w:rsidRDefault="00545467" w:rsidP="007D5903">
          <w:pPr>
            <w:pStyle w:val="stlParaaf"/>
            <w:rPr>
              <w:noProof/>
            </w:rPr>
          </w:pPr>
          <w:bookmarkStart w:id="12" w:name="bmParaaf3" w:colFirst="0" w:colLast="0"/>
          <w:bookmarkEnd w:id="11"/>
        </w:p>
      </w:tc>
    </w:tr>
    <w:bookmarkEnd w:id="12"/>
  </w:tbl>
  <w:p w:rsidR="00545467" w:rsidRPr="007D5903" w:rsidRDefault="00545467" w:rsidP="007D59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0"/>
    </w:tblGrid>
    <w:tr w:rsidR="00545467" w:rsidTr="002D21D4">
      <w:tc>
        <w:tcPr>
          <w:tcW w:w="9210" w:type="dxa"/>
        </w:tcPr>
        <w:p w:rsidR="00545467" w:rsidRDefault="00545467" w:rsidP="00D50186">
          <w:pPr>
            <w:pStyle w:val="stlURL"/>
            <w:rPr>
              <w:noProof w:val="0"/>
            </w:rPr>
          </w:pPr>
          <w:r w:rsidRPr="00127CCE">
            <w:rPr>
              <w:noProof w:val="0"/>
            </w:rPr>
            <w:t>sionderwijs.nl</w:t>
          </w:r>
          <w:r>
            <w:rPr>
              <w:noProof w:val="0"/>
            </w:rPr>
            <w:t xml:space="preserve"> </w:t>
          </w:r>
        </w:p>
      </w:tc>
    </w:tr>
    <w:tr w:rsidR="00545467" w:rsidTr="002D21D4">
      <w:trPr>
        <w:trHeight w:hRule="exact" w:val="102"/>
      </w:trPr>
      <w:tc>
        <w:tcPr>
          <w:tcW w:w="9210" w:type="dxa"/>
        </w:tcPr>
        <w:p w:rsidR="00545467" w:rsidRDefault="00545467" w:rsidP="00D50186">
          <w:pPr>
            <w:pStyle w:val="Voettekst"/>
          </w:pPr>
        </w:p>
      </w:tc>
    </w:tr>
  </w:tbl>
  <w:p w:rsidR="00545467" w:rsidRDefault="005454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A7" w:rsidRDefault="008F78A7">
      <w:r>
        <w:separator/>
      </w:r>
    </w:p>
  </w:footnote>
  <w:footnote w:type="continuationSeparator" w:id="0">
    <w:p w:rsidR="008F78A7" w:rsidRDefault="008F78A7">
      <w:r>
        <w:continuationSeparator/>
      </w:r>
    </w:p>
  </w:footnote>
  <w:footnote w:id="1">
    <w:p w:rsidR="00545467" w:rsidRDefault="00545467">
      <w:pPr>
        <w:pStyle w:val="Voetnoottekst"/>
      </w:pPr>
      <w:r>
        <w:rPr>
          <w:rStyle w:val="Voetnootmarkering"/>
        </w:rPr>
        <w:footnoteRef/>
      </w:r>
      <w:r>
        <w:t xml:space="preserve"> In het document ‘Werkafspraken beheer Specificatierapport’ is de werkwijze en organisatie van het technisch beheer beschreven.</w:t>
      </w:r>
    </w:p>
  </w:footnote>
  <w:footnote w:id="2">
    <w:p w:rsidR="004040F9" w:rsidRDefault="004040F9" w:rsidP="004040F9">
      <w:pPr>
        <w:pStyle w:val="Voetnoottekst"/>
      </w:pPr>
      <w:r>
        <w:rPr>
          <w:rStyle w:val="Voetnootmarkering"/>
        </w:rPr>
        <w:footnoteRef/>
      </w:r>
      <w:r>
        <w:t xml:space="preserve"> Het document ‘</w:t>
      </w:r>
      <w:r w:rsidRPr="0005095A">
        <w:t xml:space="preserve">Risicoanalyse en beheersmaatregelen privacy en security aspecten </w:t>
      </w:r>
      <w:r>
        <w:t>Doorstroommonitor’ bevat een risicoanalyse en bijbehorende beheersmaatregelen.</w:t>
      </w:r>
    </w:p>
  </w:footnote>
  <w:footnote w:id="3">
    <w:p w:rsidR="00545467" w:rsidRDefault="00545467" w:rsidP="00396ABE">
      <w:pPr>
        <w:pStyle w:val="Voetnoottekst"/>
      </w:pPr>
      <w:r>
        <w:rPr>
          <w:rStyle w:val="Voetnootmarkering"/>
        </w:rPr>
        <w:footnoteRef/>
      </w:r>
      <w:r>
        <w:t xml:space="preserve"> Het document ‘Voorbeeld leverovereenkomst doorstroomgegevens’.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1987"/>
      <w:gridCol w:w="284"/>
      <w:gridCol w:w="4532"/>
    </w:tblGrid>
    <w:tr w:rsidR="00545467" w:rsidTr="00692F06">
      <w:trPr>
        <w:trHeight w:hRule="exact" w:val="646"/>
      </w:trPr>
      <w:tc>
        <w:tcPr>
          <w:tcW w:w="1985" w:type="dxa"/>
        </w:tcPr>
        <w:p w:rsidR="00545467" w:rsidRDefault="008F78A7" w:rsidP="00D50186">
          <w:pPr>
            <w:pStyle w:val="Koptekst"/>
          </w:pPr>
          <w:r>
            <w:rPr>
              <w:noProof/>
              <w:lang w:eastAsia="nl-NL"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3485" o:spid="_x0000_s2049" type="#_x0000_t136" style="position:absolute;margin-left:0;margin-top:0;width:511.5pt;height:127.85pt;rotation:315;z-index:-25165721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tc>
      <w:tc>
        <w:tcPr>
          <w:tcW w:w="284" w:type="dxa"/>
        </w:tcPr>
        <w:p w:rsidR="00545467" w:rsidRDefault="00545467" w:rsidP="00D50186">
          <w:pPr>
            <w:pStyle w:val="Koptekst"/>
          </w:pPr>
        </w:p>
      </w:tc>
      <w:tc>
        <w:tcPr>
          <w:tcW w:w="1987" w:type="dxa"/>
        </w:tcPr>
        <w:p w:rsidR="00545467" w:rsidRDefault="00545467" w:rsidP="00D50186">
          <w:pPr>
            <w:pStyle w:val="Koptekst"/>
          </w:pPr>
        </w:p>
      </w:tc>
      <w:tc>
        <w:tcPr>
          <w:tcW w:w="284" w:type="dxa"/>
        </w:tcPr>
        <w:p w:rsidR="00545467" w:rsidRDefault="00545467" w:rsidP="00C96E91">
          <w:pPr>
            <w:pStyle w:val="Koptekst"/>
          </w:pPr>
        </w:p>
      </w:tc>
      <w:tc>
        <w:tcPr>
          <w:tcW w:w="4532" w:type="dxa"/>
        </w:tcPr>
        <w:p w:rsidR="00545467" w:rsidRDefault="00545467" w:rsidP="00C96E91">
          <w:pPr>
            <w:pStyle w:val="Koptekst"/>
          </w:pPr>
        </w:p>
      </w:tc>
    </w:tr>
    <w:tr w:rsidR="00545467" w:rsidTr="00692F06">
      <w:trPr>
        <w:trHeight w:hRule="exact" w:val="198"/>
      </w:trPr>
      <w:tc>
        <w:tcPr>
          <w:tcW w:w="1985" w:type="dxa"/>
        </w:tcPr>
        <w:p w:rsidR="00545467" w:rsidRPr="0069582B" w:rsidRDefault="00545467" w:rsidP="002D21D4">
          <w:pPr>
            <w:pStyle w:val="stlHeading"/>
          </w:pPr>
          <w:bookmarkStart w:id="8" w:name="lblReference2" w:colFirst="4" w:colLast="4"/>
          <w:r>
            <w:t>datum</w:t>
          </w:r>
        </w:p>
      </w:tc>
      <w:tc>
        <w:tcPr>
          <w:tcW w:w="284" w:type="dxa"/>
        </w:tcPr>
        <w:p w:rsidR="00545467" w:rsidRDefault="00545467" w:rsidP="00D50186">
          <w:pPr>
            <w:pStyle w:val="Koptekst"/>
          </w:pPr>
        </w:p>
      </w:tc>
      <w:tc>
        <w:tcPr>
          <w:tcW w:w="1987" w:type="dxa"/>
        </w:tcPr>
        <w:p w:rsidR="00545467" w:rsidRDefault="00545467" w:rsidP="0069582B">
          <w:pPr>
            <w:pStyle w:val="stlHeading"/>
          </w:pPr>
          <w:r>
            <w:t>pagina</w:t>
          </w:r>
        </w:p>
      </w:tc>
      <w:tc>
        <w:tcPr>
          <w:tcW w:w="284" w:type="dxa"/>
        </w:tcPr>
        <w:p w:rsidR="00545467" w:rsidRDefault="00545467" w:rsidP="00C96E91">
          <w:pPr>
            <w:pStyle w:val="Koptekst"/>
          </w:pPr>
        </w:p>
      </w:tc>
      <w:tc>
        <w:tcPr>
          <w:tcW w:w="4532" w:type="dxa"/>
        </w:tcPr>
        <w:p w:rsidR="00545467" w:rsidRDefault="00545467" w:rsidP="002A1680">
          <w:pPr>
            <w:pStyle w:val="stlHeading"/>
          </w:pPr>
          <w:r>
            <w:t>referentie</w:t>
          </w:r>
        </w:p>
      </w:tc>
    </w:tr>
    <w:bookmarkStart w:id="9" w:name="bmReference2" w:colFirst="4" w:colLast="4"/>
    <w:bookmarkEnd w:id="8"/>
    <w:tr w:rsidR="00545467" w:rsidRPr="0069582B" w:rsidTr="00692F06">
      <w:trPr>
        <w:trHeight w:hRule="exact" w:val="198"/>
      </w:trPr>
      <w:tc>
        <w:tcPr>
          <w:tcW w:w="1985" w:type="dxa"/>
        </w:tcPr>
        <w:p w:rsidR="00545467" w:rsidRPr="0069582B" w:rsidRDefault="00545467" w:rsidP="002D21D4">
          <w:pPr>
            <w:pStyle w:val="stlHeadingData"/>
          </w:pPr>
          <w:r>
            <w:fldChar w:fldCharType="begin"/>
          </w:r>
          <w:r>
            <w:instrText xml:space="preserve"> DOCPROPERTY Formatteddate \* MERGEFORMAT </w:instrText>
          </w:r>
          <w:r>
            <w:fldChar w:fldCharType="separate"/>
          </w:r>
          <w:r>
            <w:t>18 oktober 2013</w:t>
          </w:r>
          <w:r>
            <w:fldChar w:fldCharType="end"/>
          </w:r>
          <w:r>
            <w:t xml:space="preserve">CONCEPT </w:t>
          </w:r>
        </w:p>
      </w:tc>
      <w:tc>
        <w:tcPr>
          <w:tcW w:w="284" w:type="dxa"/>
        </w:tcPr>
        <w:p w:rsidR="00545467" w:rsidRPr="0069582B" w:rsidRDefault="00545467" w:rsidP="0069582B">
          <w:pPr>
            <w:pStyle w:val="stlHeadingData"/>
          </w:pPr>
        </w:p>
      </w:tc>
      <w:tc>
        <w:tcPr>
          <w:tcW w:w="1987" w:type="dxa"/>
        </w:tcPr>
        <w:p w:rsidR="00545467" w:rsidRPr="0069582B" w:rsidRDefault="00545467" w:rsidP="0069582B">
          <w:pPr>
            <w:pStyle w:val="stlHeadingData"/>
          </w:pPr>
          <w:r>
            <w:fldChar w:fldCharType="begin"/>
          </w:r>
          <w:r>
            <w:instrText xml:space="preserve"> PAGE   \* MERGEFORMAT </w:instrText>
          </w:r>
          <w:r>
            <w:fldChar w:fldCharType="separate"/>
          </w:r>
          <w:r w:rsidR="009F5C01">
            <w:rPr>
              <w:noProof/>
            </w:rPr>
            <w:t>3</w:t>
          </w:r>
          <w:r>
            <w:rPr>
              <w:noProof/>
            </w:rPr>
            <w:fldChar w:fldCharType="end"/>
          </w:r>
          <w:r w:rsidRPr="0069582B">
            <w:t>/</w:t>
          </w:r>
          <w:r w:rsidR="008F78A7">
            <w:fldChar w:fldCharType="begin"/>
          </w:r>
          <w:r w:rsidR="008F78A7">
            <w:instrText xml:space="preserve"> NUMPAGES   \* MERGEFORMAT </w:instrText>
          </w:r>
          <w:r w:rsidR="008F78A7">
            <w:fldChar w:fldCharType="separate"/>
          </w:r>
          <w:r w:rsidR="009F5C01">
            <w:rPr>
              <w:noProof/>
            </w:rPr>
            <w:t>5</w:t>
          </w:r>
          <w:r w:rsidR="008F78A7">
            <w:rPr>
              <w:noProof/>
            </w:rPr>
            <w:fldChar w:fldCharType="end"/>
          </w:r>
        </w:p>
      </w:tc>
      <w:tc>
        <w:tcPr>
          <w:tcW w:w="284" w:type="dxa"/>
        </w:tcPr>
        <w:p w:rsidR="00545467" w:rsidRPr="0069582B" w:rsidRDefault="00545467" w:rsidP="00C96E91">
          <w:pPr>
            <w:pStyle w:val="stlHeadingData"/>
          </w:pPr>
        </w:p>
      </w:tc>
      <w:tc>
        <w:tcPr>
          <w:tcW w:w="4532" w:type="dxa"/>
        </w:tcPr>
        <w:p w:rsidR="00545467" w:rsidRPr="0069582B" w:rsidRDefault="00545467" w:rsidP="00692F06">
          <w:pPr>
            <w:pStyle w:val="stlHeadingData"/>
          </w:pPr>
          <w:r>
            <w:t>KN/C/B&amp;C/SION/</w:t>
          </w:r>
        </w:p>
      </w:tc>
    </w:tr>
    <w:bookmarkEnd w:id="9"/>
  </w:tbl>
  <w:p w:rsidR="00545467" w:rsidRPr="00127CCE" w:rsidRDefault="00545467" w:rsidP="00127CCE">
    <w:pPr>
      <w:pStyle w:val="Hidden"/>
      <w:framePr w:wrap="around"/>
    </w:pPr>
  </w:p>
  <w:p w:rsidR="00545467" w:rsidRDefault="00545467" w:rsidP="009E1D77">
    <w:r>
      <w:rPr>
        <w:noProof/>
        <w:lang w:eastAsia="nl-NL" w:bidi="ar-SA"/>
      </w:rPr>
      <w:drawing>
        <wp:anchor distT="0" distB="0" distL="114300" distR="114300" simplePos="0" relativeHeight="251658240" behindDoc="1" locked="0" layoutInCell="1" allowOverlap="1" wp14:anchorId="57256A27" wp14:editId="51664E9B">
          <wp:simplePos x="0" y="0"/>
          <wp:positionH relativeFrom="column">
            <wp:posOffset>3520105</wp:posOffset>
          </wp:positionH>
          <wp:positionV relativeFrom="paragraph">
            <wp:posOffset>106875</wp:posOffset>
          </wp:positionV>
          <wp:extent cx="2915687" cy="190734"/>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12110" cy="190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67" w:rsidRPr="00127CCE" w:rsidRDefault="00545467" w:rsidP="00127CCE">
    <w:pPr>
      <w:pStyle w:val="Hidden"/>
      <w:framePr w:wrap="around"/>
    </w:pPr>
  </w:p>
  <w:p w:rsidR="00545467" w:rsidRDefault="00545467" w:rsidP="00D50186">
    <w:pPr>
      <w:pStyle w:val="Koptekst"/>
    </w:pPr>
    <w:r>
      <w:rPr>
        <w:noProof/>
        <w:lang w:eastAsia="nl-NL" w:bidi="ar-SA"/>
      </w:rPr>
      <mc:AlternateContent>
        <mc:Choice Requires="wps">
          <w:drawing>
            <wp:anchor distT="0" distB="0" distL="114300" distR="114300" simplePos="0" relativeHeight="251656192" behindDoc="0" locked="0" layoutInCell="1" allowOverlap="1" wp14:anchorId="06B2A9BE" wp14:editId="0F2699E5">
              <wp:simplePos x="0" y="0"/>
              <wp:positionH relativeFrom="page">
                <wp:posOffset>903180</wp:posOffset>
              </wp:positionH>
              <wp:positionV relativeFrom="page">
                <wp:posOffset>1408065</wp:posOffset>
              </wp:positionV>
              <wp:extent cx="5775325" cy="476834"/>
              <wp:effectExtent l="0" t="0" r="158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476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467" w:rsidRPr="008659DD" w:rsidRDefault="00545467" w:rsidP="00692F06">
                          <w:pPr>
                            <w:pStyle w:val="stlDocumentName"/>
                            <w:rPr>
                              <w:sz w:val="44"/>
                              <w:szCs w:val="44"/>
                            </w:rPr>
                          </w:pPr>
                          <w:r w:rsidRPr="008659DD">
                            <w:rPr>
                              <w:sz w:val="44"/>
                              <w:szCs w:val="44"/>
                            </w:rPr>
                            <w:t>Nadere afspraken Doorstroomgegevens</w:t>
                          </w:r>
                        </w:p>
                        <w:p w:rsidR="00545467" w:rsidRDefault="00545467" w:rsidP="00692F06">
                          <w:pPr>
                            <w:pStyle w:val="stlDocument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1pt;margin-top:110.85pt;width:454.75pt;height:3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" filled="f" stroked="f">
              <v:textbox inset="0,0,0,0">
                <w:txbxContent>
                  <w:p w:rsidR="00545467" w:rsidRPr="008659DD" w:rsidRDefault="00545467" w:rsidP="00692F06">
                    <w:pPr>
                      <w:pStyle w:val="stlDocumentName"/>
                      <w:rPr>
                        <w:sz w:val="44"/>
                        <w:szCs w:val="44"/>
                      </w:rPr>
                    </w:pPr>
                    <w:r w:rsidRPr="008659DD">
                      <w:rPr>
                        <w:sz w:val="44"/>
                        <w:szCs w:val="44"/>
                      </w:rPr>
                      <w:t>Nadere afspraken Doorstroomgegevens</w:t>
                    </w:r>
                  </w:p>
                  <w:p w:rsidR="00545467" w:rsidRDefault="00545467" w:rsidP="00692F06">
                    <w:pPr>
                      <w:pStyle w:val="stlDocumentName"/>
                    </w:pPr>
                  </w:p>
                </w:txbxContent>
              </v:textbox>
              <w10:wrap anchorx="page" anchory="page"/>
            </v:shape>
          </w:pict>
        </mc:Fallback>
      </mc:AlternateContent>
    </w:r>
    <w:r>
      <w:rPr>
        <w:noProof/>
        <w:lang w:eastAsia="nl-NL" w:bidi="ar-SA"/>
      </w:rPr>
      <w:drawing>
        <wp:anchor distT="0" distB="0" distL="114300" distR="114300" simplePos="0" relativeHeight="251657216" behindDoc="1" locked="0" layoutInCell="1" allowOverlap="1" wp14:anchorId="04DDEAC7" wp14:editId="5084836C">
          <wp:simplePos x="0" y="0"/>
          <wp:positionH relativeFrom="column">
            <wp:posOffset>2415527</wp:posOffset>
          </wp:positionH>
          <wp:positionV relativeFrom="paragraph">
            <wp:posOffset>371789</wp:posOffset>
          </wp:positionV>
          <wp:extent cx="3997948" cy="261827"/>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26314" cy="263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1">
    <w:nsid w:val="01F24EE4"/>
    <w:multiLevelType w:val="multilevel"/>
    <w:tmpl w:val="C97E8472"/>
    <w:numStyleLink w:val="stlLetteredList"/>
  </w:abstractNum>
  <w:abstractNum w:abstractNumId="2">
    <w:nsid w:val="06D37EBD"/>
    <w:multiLevelType w:val="hybridMultilevel"/>
    <w:tmpl w:val="C1FEB08C"/>
    <w:lvl w:ilvl="0" w:tplc="0413000F">
      <w:start w:val="1"/>
      <w:numFmt w:val="decimal"/>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3">
    <w:nsid w:val="0D594798"/>
    <w:multiLevelType w:val="hybridMultilevel"/>
    <w:tmpl w:val="ABCEAA34"/>
    <w:lvl w:ilvl="0" w:tplc="04130011">
      <w:start w:val="1"/>
      <w:numFmt w:val="decimal"/>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4">
    <w:nsid w:val="10054DC9"/>
    <w:multiLevelType w:val="hybridMultilevel"/>
    <w:tmpl w:val="72848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CF2890"/>
    <w:multiLevelType w:val="hybridMultilevel"/>
    <w:tmpl w:val="B44AF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CE7F56"/>
    <w:multiLevelType w:val="multilevel"/>
    <w:tmpl w:val="94529C5C"/>
    <w:lvl w:ilvl="0">
      <w:start w:val="1"/>
      <w:numFmt w:val="lowerLetter"/>
      <w:lvlText w:val="%1."/>
      <w:lvlJc w:val="left"/>
      <w:pPr>
        <w:ind w:left="1068" w:hanging="360"/>
      </w:pPr>
      <w:rPr>
        <w:rFonts w:hint="default"/>
        <w:color w:val="auto"/>
      </w:rPr>
    </w:lvl>
    <w:lvl w:ilvl="1">
      <w:start w:val="1"/>
      <w:numFmt w:val="bullet"/>
      <w:lvlText w:val="-"/>
      <w:lvlJc w:val="left"/>
      <w:pPr>
        <w:ind w:left="1428" w:hanging="360"/>
      </w:pPr>
      <w:rPr>
        <w:rFonts w:ascii="Arial" w:hAnsi="Arial" w:hint="default"/>
      </w:rPr>
    </w:lvl>
    <w:lvl w:ilvl="2">
      <w:start w:val="1"/>
      <w:numFmt w:val="bullet"/>
      <w:lvlText w:val="-"/>
      <w:lvlJc w:val="left"/>
      <w:pPr>
        <w:ind w:left="1788" w:hanging="360"/>
      </w:pPr>
      <w:rPr>
        <w:rFonts w:ascii="Arial" w:hAnsi="Arial" w:hint="default"/>
      </w:rPr>
    </w:lvl>
    <w:lvl w:ilvl="3">
      <w:start w:val="1"/>
      <w:numFmt w:val="bullet"/>
      <w:lvlText w:val="-"/>
      <w:lvlJc w:val="left"/>
      <w:pPr>
        <w:ind w:left="2148" w:hanging="360"/>
      </w:pPr>
      <w:rPr>
        <w:rFonts w:ascii="Arial" w:hAnsi="Arial" w:hint="default"/>
      </w:rPr>
    </w:lvl>
    <w:lvl w:ilvl="4">
      <w:start w:val="1"/>
      <w:numFmt w:val="bullet"/>
      <w:lvlText w:val="-"/>
      <w:lvlJc w:val="left"/>
      <w:pPr>
        <w:ind w:left="2508" w:hanging="360"/>
      </w:pPr>
      <w:rPr>
        <w:rFonts w:ascii="Arial" w:hAnsi="Arial" w:hint="default"/>
      </w:rPr>
    </w:lvl>
    <w:lvl w:ilvl="5">
      <w:start w:val="1"/>
      <w:numFmt w:val="bullet"/>
      <w:lvlText w:val="-"/>
      <w:lvlJc w:val="left"/>
      <w:pPr>
        <w:ind w:left="2868" w:hanging="360"/>
      </w:pPr>
      <w:rPr>
        <w:rFonts w:ascii="Arial" w:hAnsi="Arial" w:hint="default"/>
      </w:rPr>
    </w:lvl>
    <w:lvl w:ilvl="6">
      <w:start w:val="1"/>
      <w:numFmt w:val="bullet"/>
      <w:lvlText w:val="-"/>
      <w:lvlJc w:val="left"/>
      <w:pPr>
        <w:ind w:left="3228" w:hanging="360"/>
      </w:pPr>
      <w:rPr>
        <w:rFonts w:ascii="Arial" w:hAnsi="Arial" w:hint="default"/>
      </w:rPr>
    </w:lvl>
    <w:lvl w:ilvl="7">
      <w:start w:val="1"/>
      <w:numFmt w:val="bullet"/>
      <w:lvlText w:val="-"/>
      <w:lvlJc w:val="left"/>
      <w:pPr>
        <w:ind w:left="3588" w:hanging="360"/>
      </w:pPr>
      <w:rPr>
        <w:rFonts w:ascii="Arial" w:hAnsi="Arial" w:hint="default"/>
      </w:rPr>
    </w:lvl>
    <w:lvl w:ilvl="8">
      <w:start w:val="1"/>
      <w:numFmt w:val="bullet"/>
      <w:lvlText w:val="-"/>
      <w:lvlJc w:val="left"/>
      <w:pPr>
        <w:ind w:left="3948" w:hanging="360"/>
      </w:pPr>
      <w:rPr>
        <w:rFonts w:ascii="Arial" w:hAnsi="Arial" w:hint="default"/>
      </w:rPr>
    </w:lvl>
  </w:abstractNum>
  <w:abstractNum w:abstractNumId="8">
    <w:nsid w:val="27534B24"/>
    <w:multiLevelType w:val="hybridMultilevel"/>
    <w:tmpl w:val="B734C8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D170EB5"/>
    <w:multiLevelType w:val="hybridMultilevel"/>
    <w:tmpl w:val="E86AAD7A"/>
    <w:lvl w:ilvl="0" w:tplc="64A455C0">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C7050A2"/>
    <w:multiLevelType w:val="hybridMultilevel"/>
    <w:tmpl w:val="459CF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B617F1"/>
    <w:multiLevelType w:val="multilevel"/>
    <w:tmpl w:val="87FC65F8"/>
    <w:lvl w:ilvl="0">
      <w:start w:val="1"/>
      <w:numFmt w:val="decimal"/>
      <w:pStyle w:val="doNumbering"/>
      <w:lvlText w:val="%1."/>
      <w:lvlJc w:val="left"/>
      <w:pPr>
        <w:ind w:left="1065" w:hanging="357"/>
      </w:pPr>
      <w:rPr>
        <w:rFonts w:hint="default"/>
      </w:rPr>
    </w:lvl>
    <w:lvl w:ilvl="1">
      <w:start w:val="1"/>
      <w:numFmt w:val="decimal"/>
      <w:lvlText w:val="%1.%2."/>
      <w:lvlJc w:val="left"/>
      <w:pPr>
        <w:ind w:left="708" w:firstLine="0"/>
      </w:pPr>
      <w:rPr>
        <w:rFonts w:hint="default"/>
      </w:rPr>
    </w:lvl>
    <w:lvl w:ilvl="2">
      <w:start w:val="1"/>
      <w:numFmt w:val="decimal"/>
      <w:lvlText w:val="%1.%2.%3."/>
      <w:lvlJc w:val="left"/>
      <w:pPr>
        <w:ind w:left="708" w:firstLine="0"/>
      </w:pPr>
      <w:rPr>
        <w:rFonts w:hint="default"/>
      </w:rPr>
    </w:lvl>
    <w:lvl w:ilvl="3">
      <w:start w:val="1"/>
      <w:numFmt w:val="none"/>
      <w:lvlText w:val=""/>
      <w:lvlJc w:val="left"/>
      <w:pPr>
        <w:ind w:left="708" w:firstLine="0"/>
      </w:pPr>
      <w:rPr>
        <w:rFonts w:hint="default"/>
      </w:rPr>
    </w:lvl>
    <w:lvl w:ilvl="4">
      <w:start w:val="1"/>
      <w:numFmt w:val="none"/>
      <w:lvlText w:val=""/>
      <w:lvlJc w:val="left"/>
      <w:pPr>
        <w:ind w:left="708" w:firstLine="0"/>
      </w:pPr>
      <w:rPr>
        <w:rFonts w:hint="default"/>
      </w:rPr>
    </w:lvl>
    <w:lvl w:ilvl="5">
      <w:start w:val="1"/>
      <w:numFmt w:val="none"/>
      <w:lvlText w:val=""/>
      <w:lvlJc w:val="left"/>
      <w:pPr>
        <w:ind w:left="708" w:firstLine="0"/>
      </w:pPr>
      <w:rPr>
        <w:rFonts w:hint="default"/>
      </w:rPr>
    </w:lvl>
    <w:lvl w:ilvl="6">
      <w:start w:val="1"/>
      <w:numFmt w:val="none"/>
      <w:lvlText w:val="%7"/>
      <w:lvlJc w:val="left"/>
      <w:pPr>
        <w:ind w:left="708" w:firstLine="0"/>
      </w:pPr>
      <w:rPr>
        <w:rFonts w:hint="default"/>
      </w:rPr>
    </w:lvl>
    <w:lvl w:ilvl="7">
      <w:start w:val="1"/>
      <w:numFmt w:val="none"/>
      <w:lvlText w:val="%8"/>
      <w:lvlJc w:val="left"/>
      <w:pPr>
        <w:ind w:left="708" w:firstLine="0"/>
      </w:pPr>
      <w:rPr>
        <w:rFonts w:hint="default"/>
      </w:rPr>
    </w:lvl>
    <w:lvl w:ilvl="8">
      <w:start w:val="1"/>
      <w:numFmt w:val="none"/>
      <w:lvlText w:val="%9"/>
      <w:lvlJc w:val="left"/>
      <w:pPr>
        <w:ind w:left="708" w:firstLine="0"/>
      </w:pPr>
      <w:rPr>
        <w:rFonts w:hint="default"/>
      </w:rPr>
    </w:lvl>
  </w:abstractNum>
  <w:abstractNum w:abstractNumId="12">
    <w:nsid w:val="55A73C6A"/>
    <w:multiLevelType w:val="hybridMultilevel"/>
    <w:tmpl w:val="C938FB1C"/>
    <w:lvl w:ilvl="0" w:tplc="0413000F">
      <w:start w:val="1"/>
      <w:numFmt w:val="decimal"/>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nsid w:val="56D01F09"/>
    <w:multiLevelType w:val="multilevel"/>
    <w:tmpl w:val="BAA6ED1C"/>
    <w:lvl w:ilvl="0">
      <w:start w:val="1"/>
      <w:numFmt w:val="decimal"/>
      <w:suff w:val="space"/>
      <w:lvlText w:val="Artikel %1."/>
      <w:lvlJc w:val="left"/>
      <w:pPr>
        <w:ind w:left="0" w:firstLine="0"/>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134" w:hanging="425"/>
      </w:pPr>
      <w:rPr>
        <w:rFonts w:hint="default"/>
      </w:rPr>
    </w:lvl>
    <w:lvl w:ilvl="3">
      <w:start w:val="1"/>
      <w:numFmt w:val="lowerLetter"/>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14">
    <w:nsid w:val="58766477"/>
    <w:multiLevelType w:val="hybridMultilevel"/>
    <w:tmpl w:val="F6D4C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0A1159"/>
    <w:multiLevelType w:val="multilevel"/>
    <w:tmpl w:val="88A486F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6">
    <w:nsid w:val="5E3C5B50"/>
    <w:multiLevelType w:val="hybridMultilevel"/>
    <w:tmpl w:val="ADC018D4"/>
    <w:lvl w:ilvl="0" w:tplc="04130019">
      <w:start w:val="1"/>
      <w:numFmt w:val="lowerLetter"/>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17">
    <w:nsid w:val="5EC612B5"/>
    <w:multiLevelType w:val="multilevel"/>
    <w:tmpl w:val="88A486F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8">
    <w:nsid w:val="65E43229"/>
    <w:multiLevelType w:val="hybridMultilevel"/>
    <w:tmpl w:val="2F82D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63D5A94"/>
    <w:multiLevelType w:val="multilevel"/>
    <w:tmpl w:val="C97E8472"/>
    <w:styleLink w:val="stlLetteredList"/>
    <w:lvl w:ilvl="0">
      <w:start w:val="1"/>
      <w:numFmt w:val="lowerLetter"/>
      <w:lvlRestart w:val="0"/>
      <w:lvlText w:val="%1)"/>
      <w:lvlJc w:val="left"/>
      <w:pPr>
        <w:tabs>
          <w:tab w:val="num" w:pos="1134"/>
        </w:tabs>
        <w:ind w:left="1134" w:hanging="425"/>
      </w:pPr>
      <w:rPr>
        <w:rFonts w:ascii="Verdana" w:hAnsi="Verdana" w:cs="Times New Roman"/>
        <w:sz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7EF54F44"/>
    <w:multiLevelType w:val="multilevel"/>
    <w:tmpl w:val="943080CE"/>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21">
    <w:nsid w:val="7EF84800"/>
    <w:multiLevelType w:val="multilevel"/>
    <w:tmpl w:val="4EFA64AA"/>
    <w:lvl w:ilvl="0">
      <w:start w:val="1"/>
      <w:numFmt w:val="decimal"/>
      <w:pStyle w:val="stlArtikel"/>
      <w:suff w:val="space"/>
      <w:lvlText w:val="Artikel %1."/>
      <w:lvlJc w:val="left"/>
      <w:pPr>
        <w:ind w:left="0" w:firstLine="0"/>
      </w:pPr>
      <w:rPr>
        <w:rFonts w:hint="default"/>
      </w:rPr>
    </w:lvl>
    <w:lvl w:ilvl="1">
      <w:start w:val="1"/>
      <w:numFmt w:val="decimal"/>
      <w:pStyle w:val="stlArtikelTekst"/>
      <w:lvlText w:val="%1.%2"/>
      <w:lvlJc w:val="left"/>
      <w:pPr>
        <w:ind w:left="709" w:hanging="709"/>
      </w:pPr>
      <w:rPr>
        <w:rFonts w:hint="default"/>
      </w:rPr>
    </w:lvl>
    <w:lvl w:ilvl="2">
      <w:start w:val="1"/>
      <w:numFmt w:val="lowerLetter"/>
      <w:pStyle w:val="stlArtikelOpsomming"/>
      <w:lvlText w:val="%3)"/>
      <w:lvlJc w:val="left"/>
      <w:pPr>
        <w:ind w:left="1134" w:hanging="425"/>
      </w:pPr>
      <w:rPr>
        <w:rFonts w:hint="default"/>
      </w:rPr>
    </w:lvl>
    <w:lvl w:ilvl="3">
      <w:start w:val="1"/>
      <w:numFmt w:val="lowerRoman"/>
      <w:lvlText w:val="%4."/>
      <w:lvlJc w:val="righ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num w:numId="1">
    <w:abstractNumId w:val="5"/>
  </w:num>
  <w:num w:numId="2">
    <w:abstractNumId w:val="21"/>
  </w:num>
  <w:num w:numId="3">
    <w:abstractNumId w:val="21"/>
  </w:num>
  <w:num w:numId="4">
    <w:abstractNumId w:val="21"/>
  </w:num>
  <w:num w:numId="5">
    <w:abstractNumId w:val="6"/>
  </w:num>
  <w:num w:numId="6">
    <w:abstractNumId w:val="20"/>
  </w:num>
  <w:num w:numId="7">
    <w:abstractNumId w:val="11"/>
  </w:num>
  <w:num w:numId="8">
    <w:abstractNumId w:val="19"/>
  </w:num>
  <w:num w:numId="9">
    <w:abstractNumId w:val="1"/>
  </w:num>
  <w:num w:numId="10">
    <w:abstractNumId w:val="17"/>
  </w:num>
  <w:num w:numId="11">
    <w:abstractNumId w:val="15"/>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4"/>
  </w:num>
  <w:num w:numId="20">
    <w:abstractNumId w:val="18"/>
  </w:num>
  <w:num w:numId="21">
    <w:abstractNumId w:val="13"/>
  </w:num>
  <w:num w:numId="22">
    <w:abstractNumId w:val="16"/>
  </w:num>
  <w:num w:numId="23">
    <w:abstractNumId w:val="2"/>
  </w:num>
  <w:num w:numId="24">
    <w:abstractNumId w:val="3"/>
  </w:num>
  <w:num w:numId="25">
    <w:abstractNumId w:val="9"/>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CE"/>
    <w:rsid w:val="000017A8"/>
    <w:rsid w:val="000060B6"/>
    <w:rsid w:val="000278F7"/>
    <w:rsid w:val="00030574"/>
    <w:rsid w:val="000455E6"/>
    <w:rsid w:val="00045704"/>
    <w:rsid w:val="00046163"/>
    <w:rsid w:val="000467BC"/>
    <w:rsid w:val="00047512"/>
    <w:rsid w:val="0005095A"/>
    <w:rsid w:val="00054C6D"/>
    <w:rsid w:val="00063C69"/>
    <w:rsid w:val="0007581C"/>
    <w:rsid w:val="000774B9"/>
    <w:rsid w:val="00077E9F"/>
    <w:rsid w:val="00085664"/>
    <w:rsid w:val="00093270"/>
    <w:rsid w:val="00094B3F"/>
    <w:rsid w:val="000A292B"/>
    <w:rsid w:val="000B1C67"/>
    <w:rsid w:val="000B6124"/>
    <w:rsid w:val="000B640B"/>
    <w:rsid w:val="000B7CC0"/>
    <w:rsid w:val="000C1A73"/>
    <w:rsid w:val="000D1E16"/>
    <w:rsid w:val="000E06E6"/>
    <w:rsid w:val="000E2C52"/>
    <w:rsid w:val="0010774F"/>
    <w:rsid w:val="0011568E"/>
    <w:rsid w:val="00122EC8"/>
    <w:rsid w:val="00126F28"/>
    <w:rsid w:val="00127CCE"/>
    <w:rsid w:val="001406DB"/>
    <w:rsid w:val="001450CA"/>
    <w:rsid w:val="00146DA9"/>
    <w:rsid w:val="001561B4"/>
    <w:rsid w:val="0015777B"/>
    <w:rsid w:val="00161965"/>
    <w:rsid w:val="00161B50"/>
    <w:rsid w:val="00171435"/>
    <w:rsid w:val="00175F69"/>
    <w:rsid w:val="00186937"/>
    <w:rsid w:val="00190D9B"/>
    <w:rsid w:val="001A7002"/>
    <w:rsid w:val="001B4797"/>
    <w:rsid w:val="001B62F1"/>
    <w:rsid w:val="001C6F83"/>
    <w:rsid w:val="001D17BE"/>
    <w:rsid w:val="001E1AD1"/>
    <w:rsid w:val="001F35A4"/>
    <w:rsid w:val="001F723B"/>
    <w:rsid w:val="001F7932"/>
    <w:rsid w:val="001F7C96"/>
    <w:rsid w:val="002108BA"/>
    <w:rsid w:val="0022629F"/>
    <w:rsid w:val="002371A1"/>
    <w:rsid w:val="002478E5"/>
    <w:rsid w:val="00254800"/>
    <w:rsid w:val="00273146"/>
    <w:rsid w:val="00273AC0"/>
    <w:rsid w:val="00274639"/>
    <w:rsid w:val="00290D33"/>
    <w:rsid w:val="00292E3F"/>
    <w:rsid w:val="002945D9"/>
    <w:rsid w:val="002A1680"/>
    <w:rsid w:val="002A48AC"/>
    <w:rsid w:val="002B5F48"/>
    <w:rsid w:val="002D00B2"/>
    <w:rsid w:val="002D1A1B"/>
    <w:rsid w:val="002D2194"/>
    <w:rsid w:val="002D21D4"/>
    <w:rsid w:val="002D262B"/>
    <w:rsid w:val="002D6EAF"/>
    <w:rsid w:val="002F0A06"/>
    <w:rsid w:val="002F4751"/>
    <w:rsid w:val="00300C40"/>
    <w:rsid w:val="003051D6"/>
    <w:rsid w:val="00317493"/>
    <w:rsid w:val="00325041"/>
    <w:rsid w:val="00337929"/>
    <w:rsid w:val="0034124D"/>
    <w:rsid w:val="00341556"/>
    <w:rsid w:val="0036564E"/>
    <w:rsid w:val="00372B9E"/>
    <w:rsid w:val="00372E5B"/>
    <w:rsid w:val="003757D2"/>
    <w:rsid w:val="003802FA"/>
    <w:rsid w:val="003831B5"/>
    <w:rsid w:val="003851CC"/>
    <w:rsid w:val="00385780"/>
    <w:rsid w:val="00394754"/>
    <w:rsid w:val="00396ABE"/>
    <w:rsid w:val="003A49A3"/>
    <w:rsid w:val="003A4F0D"/>
    <w:rsid w:val="003B4ADE"/>
    <w:rsid w:val="003B75A1"/>
    <w:rsid w:val="003C21B5"/>
    <w:rsid w:val="003C3871"/>
    <w:rsid w:val="003D3931"/>
    <w:rsid w:val="003F3073"/>
    <w:rsid w:val="003F5FEE"/>
    <w:rsid w:val="00402381"/>
    <w:rsid w:val="004040F9"/>
    <w:rsid w:val="00422718"/>
    <w:rsid w:val="004279BD"/>
    <w:rsid w:val="00432154"/>
    <w:rsid w:val="00433FEF"/>
    <w:rsid w:val="00441513"/>
    <w:rsid w:val="004463D2"/>
    <w:rsid w:val="0045099D"/>
    <w:rsid w:val="00453D43"/>
    <w:rsid w:val="004550F2"/>
    <w:rsid w:val="004641B1"/>
    <w:rsid w:val="00464A50"/>
    <w:rsid w:val="0046511D"/>
    <w:rsid w:val="0047264B"/>
    <w:rsid w:val="00480E83"/>
    <w:rsid w:val="004913D2"/>
    <w:rsid w:val="00497659"/>
    <w:rsid w:val="004A57C8"/>
    <w:rsid w:val="004B7463"/>
    <w:rsid w:val="004C000F"/>
    <w:rsid w:val="004C3B7D"/>
    <w:rsid w:val="004E4C91"/>
    <w:rsid w:val="004F4CFB"/>
    <w:rsid w:val="004F646A"/>
    <w:rsid w:val="0052131B"/>
    <w:rsid w:val="00522AC8"/>
    <w:rsid w:val="00524D06"/>
    <w:rsid w:val="0052695D"/>
    <w:rsid w:val="00535DC1"/>
    <w:rsid w:val="00545467"/>
    <w:rsid w:val="00547EAF"/>
    <w:rsid w:val="00551578"/>
    <w:rsid w:val="00560FCE"/>
    <w:rsid w:val="005C3DBC"/>
    <w:rsid w:val="005C5886"/>
    <w:rsid w:val="005D1134"/>
    <w:rsid w:val="005D3458"/>
    <w:rsid w:val="005E12F1"/>
    <w:rsid w:val="005F5ADA"/>
    <w:rsid w:val="0060106E"/>
    <w:rsid w:val="0060633F"/>
    <w:rsid w:val="00612731"/>
    <w:rsid w:val="006331A0"/>
    <w:rsid w:val="00645623"/>
    <w:rsid w:val="00645A53"/>
    <w:rsid w:val="00663BF0"/>
    <w:rsid w:val="00677F64"/>
    <w:rsid w:val="00692F06"/>
    <w:rsid w:val="0069582B"/>
    <w:rsid w:val="006968E6"/>
    <w:rsid w:val="006A0ED8"/>
    <w:rsid w:val="006A7D20"/>
    <w:rsid w:val="006C67D6"/>
    <w:rsid w:val="006F4A1F"/>
    <w:rsid w:val="00704D45"/>
    <w:rsid w:val="00707C11"/>
    <w:rsid w:val="007139C0"/>
    <w:rsid w:val="00715643"/>
    <w:rsid w:val="00717700"/>
    <w:rsid w:val="00734A8F"/>
    <w:rsid w:val="00740179"/>
    <w:rsid w:val="00750728"/>
    <w:rsid w:val="0075394A"/>
    <w:rsid w:val="00755FA7"/>
    <w:rsid w:val="0075661C"/>
    <w:rsid w:val="0076120E"/>
    <w:rsid w:val="00773904"/>
    <w:rsid w:val="007844FD"/>
    <w:rsid w:val="00797F62"/>
    <w:rsid w:val="007A1DC0"/>
    <w:rsid w:val="007A40CA"/>
    <w:rsid w:val="007C3503"/>
    <w:rsid w:val="007C6CBE"/>
    <w:rsid w:val="007D272F"/>
    <w:rsid w:val="007D5903"/>
    <w:rsid w:val="007D5B65"/>
    <w:rsid w:val="007E3BB0"/>
    <w:rsid w:val="007E7B94"/>
    <w:rsid w:val="007F3624"/>
    <w:rsid w:val="007F57B4"/>
    <w:rsid w:val="00810EEA"/>
    <w:rsid w:val="008203F3"/>
    <w:rsid w:val="008204B0"/>
    <w:rsid w:val="00830896"/>
    <w:rsid w:val="008320FB"/>
    <w:rsid w:val="008659DD"/>
    <w:rsid w:val="00866ED2"/>
    <w:rsid w:val="008676D3"/>
    <w:rsid w:val="00876597"/>
    <w:rsid w:val="00880D70"/>
    <w:rsid w:val="008A0867"/>
    <w:rsid w:val="008A7E42"/>
    <w:rsid w:val="008C00E5"/>
    <w:rsid w:val="008C6CE6"/>
    <w:rsid w:val="008C73CC"/>
    <w:rsid w:val="008D3F8A"/>
    <w:rsid w:val="008D560F"/>
    <w:rsid w:val="008E5B89"/>
    <w:rsid w:val="008F0332"/>
    <w:rsid w:val="008F613E"/>
    <w:rsid w:val="008F78A7"/>
    <w:rsid w:val="00904713"/>
    <w:rsid w:val="00907B45"/>
    <w:rsid w:val="00917824"/>
    <w:rsid w:val="00920E78"/>
    <w:rsid w:val="0094556A"/>
    <w:rsid w:val="00947C70"/>
    <w:rsid w:val="0096032D"/>
    <w:rsid w:val="009635A8"/>
    <w:rsid w:val="0098431C"/>
    <w:rsid w:val="00990946"/>
    <w:rsid w:val="00994A1A"/>
    <w:rsid w:val="009B3F8D"/>
    <w:rsid w:val="009B4762"/>
    <w:rsid w:val="009B6725"/>
    <w:rsid w:val="009C1B96"/>
    <w:rsid w:val="009D2FCF"/>
    <w:rsid w:val="009D711B"/>
    <w:rsid w:val="009E1D77"/>
    <w:rsid w:val="009E5FBB"/>
    <w:rsid w:val="009F5C01"/>
    <w:rsid w:val="009F7F72"/>
    <w:rsid w:val="00A00F83"/>
    <w:rsid w:val="00A02A65"/>
    <w:rsid w:val="00A02D82"/>
    <w:rsid w:val="00A06AED"/>
    <w:rsid w:val="00A16692"/>
    <w:rsid w:val="00A16892"/>
    <w:rsid w:val="00A16DB4"/>
    <w:rsid w:val="00A32227"/>
    <w:rsid w:val="00A32A21"/>
    <w:rsid w:val="00A422F8"/>
    <w:rsid w:val="00A4373D"/>
    <w:rsid w:val="00A53388"/>
    <w:rsid w:val="00A66527"/>
    <w:rsid w:val="00A73E52"/>
    <w:rsid w:val="00A766B9"/>
    <w:rsid w:val="00A817EF"/>
    <w:rsid w:val="00A86777"/>
    <w:rsid w:val="00A91B1F"/>
    <w:rsid w:val="00A975CA"/>
    <w:rsid w:val="00AA680A"/>
    <w:rsid w:val="00AB08CD"/>
    <w:rsid w:val="00AB5D73"/>
    <w:rsid w:val="00AC23C4"/>
    <w:rsid w:val="00AC3649"/>
    <w:rsid w:val="00AD3D07"/>
    <w:rsid w:val="00AD4631"/>
    <w:rsid w:val="00AD7A02"/>
    <w:rsid w:val="00AE2F2A"/>
    <w:rsid w:val="00AF152F"/>
    <w:rsid w:val="00AF4D5A"/>
    <w:rsid w:val="00B036D8"/>
    <w:rsid w:val="00B07797"/>
    <w:rsid w:val="00B15CCF"/>
    <w:rsid w:val="00B17692"/>
    <w:rsid w:val="00B338D7"/>
    <w:rsid w:val="00B378C1"/>
    <w:rsid w:val="00B4290C"/>
    <w:rsid w:val="00B55333"/>
    <w:rsid w:val="00B700C0"/>
    <w:rsid w:val="00B866F4"/>
    <w:rsid w:val="00BA5EA7"/>
    <w:rsid w:val="00BA72D8"/>
    <w:rsid w:val="00BB0F02"/>
    <w:rsid w:val="00BB2929"/>
    <w:rsid w:val="00BE2F1A"/>
    <w:rsid w:val="00BE5B4C"/>
    <w:rsid w:val="00BF3E3B"/>
    <w:rsid w:val="00BF41E8"/>
    <w:rsid w:val="00C147C4"/>
    <w:rsid w:val="00C31502"/>
    <w:rsid w:val="00C37537"/>
    <w:rsid w:val="00C449A9"/>
    <w:rsid w:val="00C46F55"/>
    <w:rsid w:val="00C522D9"/>
    <w:rsid w:val="00C62D91"/>
    <w:rsid w:val="00C70DA3"/>
    <w:rsid w:val="00C829C3"/>
    <w:rsid w:val="00C93CBE"/>
    <w:rsid w:val="00C96E91"/>
    <w:rsid w:val="00CA7504"/>
    <w:rsid w:val="00CB2438"/>
    <w:rsid w:val="00CB2EE5"/>
    <w:rsid w:val="00CD10C1"/>
    <w:rsid w:val="00CD4EEC"/>
    <w:rsid w:val="00D05296"/>
    <w:rsid w:val="00D053FB"/>
    <w:rsid w:val="00D14B4E"/>
    <w:rsid w:val="00D14D91"/>
    <w:rsid w:val="00D20446"/>
    <w:rsid w:val="00D321F2"/>
    <w:rsid w:val="00D46F67"/>
    <w:rsid w:val="00D470E4"/>
    <w:rsid w:val="00D50186"/>
    <w:rsid w:val="00D512A8"/>
    <w:rsid w:val="00D5177F"/>
    <w:rsid w:val="00D61AD6"/>
    <w:rsid w:val="00D6579B"/>
    <w:rsid w:val="00D670A3"/>
    <w:rsid w:val="00D71D59"/>
    <w:rsid w:val="00D82D78"/>
    <w:rsid w:val="00D837B6"/>
    <w:rsid w:val="00D87EE2"/>
    <w:rsid w:val="00D9005C"/>
    <w:rsid w:val="00D95169"/>
    <w:rsid w:val="00D96627"/>
    <w:rsid w:val="00DA30FE"/>
    <w:rsid w:val="00DA6CB8"/>
    <w:rsid w:val="00DC6AFA"/>
    <w:rsid w:val="00DC7223"/>
    <w:rsid w:val="00DD1000"/>
    <w:rsid w:val="00DF3405"/>
    <w:rsid w:val="00DF7831"/>
    <w:rsid w:val="00E20208"/>
    <w:rsid w:val="00E22CB0"/>
    <w:rsid w:val="00E355A0"/>
    <w:rsid w:val="00E36FC2"/>
    <w:rsid w:val="00E37A4C"/>
    <w:rsid w:val="00E40324"/>
    <w:rsid w:val="00E44B3C"/>
    <w:rsid w:val="00E50CDB"/>
    <w:rsid w:val="00E64036"/>
    <w:rsid w:val="00E92ACF"/>
    <w:rsid w:val="00EA180D"/>
    <w:rsid w:val="00EB1AC0"/>
    <w:rsid w:val="00ED02F1"/>
    <w:rsid w:val="00ED2D13"/>
    <w:rsid w:val="00ED3771"/>
    <w:rsid w:val="00ED70F8"/>
    <w:rsid w:val="00EE0AE9"/>
    <w:rsid w:val="00EE379D"/>
    <w:rsid w:val="00EF3577"/>
    <w:rsid w:val="00EF5DEF"/>
    <w:rsid w:val="00F5345A"/>
    <w:rsid w:val="00F74F99"/>
    <w:rsid w:val="00F76DBC"/>
    <w:rsid w:val="00F83F42"/>
    <w:rsid w:val="00F95331"/>
    <w:rsid w:val="00FA0AA6"/>
    <w:rsid w:val="00FA19E8"/>
    <w:rsid w:val="00FB7624"/>
    <w:rsid w:val="00FC41B0"/>
    <w:rsid w:val="00FC54E8"/>
    <w:rsid w:val="00FD2446"/>
    <w:rsid w:val="00FD653D"/>
    <w:rsid w:val="00FE0CB9"/>
    <w:rsid w:val="00FE280C"/>
    <w:rsid w:val="00FE684C"/>
    <w:rsid w:val="00FF1C02"/>
    <w:rsid w:val="00FF35F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D61AD6"/>
    <w:pPr>
      <w:spacing w:line="260" w:lineRule="atLeast"/>
    </w:pPr>
    <w:rPr>
      <w:rFonts w:asciiTheme="minorHAnsi" w:eastAsia="PMingLiU" w:hAnsiTheme="minorHAnsi" w:cstheme="minorBidi"/>
      <w:color w:val="333333" w:themeColor="text1"/>
      <w:sz w:val="18"/>
      <w:szCs w:val="18"/>
      <w:lang w:eastAsia="zh-TW" w:bidi="hi-IN"/>
    </w:rPr>
  </w:style>
  <w:style w:type="paragraph" w:styleId="Kop1">
    <w:name w:val="heading 1"/>
    <w:basedOn w:val="Standaard"/>
    <w:next w:val="Standaard"/>
    <w:link w:val="Kop1Char"/>
    <w:semiHidden/>
    <w:qFormat/>
    <w:rsid w:val="0069582B"/>
    <w:pPr>
      <w:keepNext/>
      <w:keepLines/>
      <w:spacing w:before="480"/>
      <w:outlineLvl w:val="0"/>
    </w:pPr>
    <w:rPr>
      <w:rFonts w:asciiTheme="majorHAnsi" w:eastAsiaTheme="majorEastAsia" w:hAnsiTheme="majorHAnsi" w:cstheme="majorBidi"/>
      <w:b/>
      <w:bCs/>
      <w:color w:val="22246D"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50186"/>
    <w:pPr>
      <w:tabs>
        <w:tab w:val="center" w:pos="4536"/>
        <w:tab w:val="right" w:pos="9072"/>
      </w:tabs>
    </w:pPr>
  </w:style>
  <w:style w:type="paragraph" w:styleId="Voettekst">
    <w:name w:val="footer"/>
    <w:basedOn w:val="Standaard"/>
    <w:link w:val="VoettekstChar"/>
    <w:uiPriority w:val="99"/>
    <w:semiHidden/>
    <w:rsid w:val="00D50186"/>
    <w:pPr>
      <w:tabs>
        <w:tab w:val="center" w:pos="4536"/>
        <w:tab w:val="right" w:pos="9072"/>
      </w:tabs>
    </w:pPr>
  </w:style>
  <w:style w:type="paragraph" w:customStyle="1" w:styleId="stlURL">
    <w:name w:val="stlURL"/>
    <w:rsid w:val="00AD3D07"/>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99"/>
    <w:rsid w:val="00D50186"/>
    <w:pPr>
      <w:spacing w:line="260" w:lineRule="atLeas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Heading">
    <w:name w:val="stlHeading"/>
    <w:rsid w:val="00AD3D07"/>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rsid w:val="00AE2F2A"/>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rsid w:val="00AD3D07"/>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rsid w:val="00AE2F2A"/>
    <w:pPr>
      <w:spacing w:line="200" w:lineRule="atLeast"/>
    </w:pPr>
    <w:rPr>
      <w:rFonts w:asciiTheme="minorHAnsi" w:eastAsia="PMingLiU" w:hAnsiTheme="minorHAnsi" w:cstheme="minorBidi"/>
      <w:color w:val="333333" w:themeColor="text1"/>
      <w:sz w:val="18"/>
      <w:szCs w:val="18"/>
      <w:lang w:eastAsia="zh-TW" w:bidi="hi-IN"/>
    </w:rPr>
  </w:style>
  <w:style w:type="character" w:customStyle="1" w:styleId="Kop1Char">
    <w:name w:val="Kop 1 Char"/>
    <w:basedOn w:val="Standaardalinea-lettertype"/>
    <w:link w:val="Kop1"/>
    <w:semiHidden/>
    <w:rsid w:val="00AD3D07"/>
    <w:rPr>
      <w:rFonts w:asciiTheme="majorHAnsi" w:eastAsiaTheme="majorEastAsia" w:hAnsiTheme="majorHAnsi" w:cstheme="majorBidi"/>
      <w:b/>
      <w:bCs/>
      <w:color w:val="22246D" w:themeColor="accent1" w:themeShade="BF"/>
      <w:sz w:val="28"/>
      <w:szCs w:val="28"/>
      <w:lang w:val="nl-NL" w:eastAsia="zh-TW" w:bidi="hi-IN"/>
    </w:rPr>
  </w:style>
  <w:style w:type="character" w:customStyle="1" w:styleId="VoettekstChar">
    <w:name w:val="Voettekst Char"/>
    <w:basedOn w:val="Standaardalinea-lettertype"/>
    <w:link w:val="Voettekst"/>
    <w:uiPriority w:val="99"/>
    <w:semiHidden/>
    <w:locked/>
    <w:rsid w:val="00AD3D07"/>
    <w:rPr>
      <w:rFonts w:asciiTheme="minorHAnsi" w:eastAsia="PMingLiU" w:hAnsiTheme="minorHAnsi" w:cstheme="minorBidi"/>
      <w:color w:val="333333" w:themeColor="text1"/>
      <w:sz w:val="18"/>
      <w:szCs w:val="18"/>
      <w:lang w:val="nl-NL" w:eastAsia="zh-TW" w:bidi="hi-IN"/>
    </w:rPr>
  </w:style>
  <w:style w:type="paragraph" w:customStyle="1" w:styleId="stlParaaf">
    <w:name w:val="stlParaaf"/>
    <w:basedOn w:val="Standaard"/>
    <w:qFormat/>
    <w:rsid w:val="007D5903"/>
    <w:pPr>
      <w:spacing w:line="200" w:lineRule="exact"/>
    </w:pPr>
    <w:rPr>
      <w:b/>
      <w:bCs/>
      <w:caps/>
      <w:sz w:val="10"/>
      <w:szCs w:val="10"/>
    </w:rPr>
  </w:style>
  <w:style w:type="paragraph" w:customStyle="1" w:styleId="Hidden">
    <w:name w:val="Hidden"/>
    <w:basedOn w:val="Standaard"/>
    <w:next w:val="Standaard"/>
    <w:semiHidden/>
    <w:rsid w:val="001450CA"/>
    <w:pPr>
      <w:framePr w:w="957" w:h="901" w:hSpace="141" w:wrap="around" w:vAnchor="page" w:hAnchor="page" w:x="555" w:y="536"/>
    </w:pPr>
    <w:rPr>
      <w:rFonts w:asciiTheme="majorHAnsi" w:eastAsia="Times New Roman" w:hAnsiTheme="majorHAnsi"/>
      <w:vanish/>
      <w:lang w:eastAsia="nl-NL" w:bidi="ar-SA"/>
    </w:rPr>
  </w:style>
  <w:style w:type="paragraph" w:customStyle="1" w:styleId="stlArtikel">
    <w:name w:val="stlArtikel"/>
    <w:basedOn w:val="Standaard"/>
    <w:next w:val="stlArtikelTekst"/>
    <w:rsid w:val="00AE2F2A"/>
    <w:pPr>
      <w:keepNext/>
      <w:numPr>
        <w:numId w:val="4"/>
      </w:numPr>
      <w:spacing w:before="180" w:after="200" w:line="240" w:lineRule="auto"/>
    </w:pPr>
    <w:rPr>
      <w:b/>
      <w:sz w:val="20"/>
    </w:rPr>
  </w:style>
  <w:style w:type="paragraph" w:customStyle="1" w:styleId="stlArtikelOpsomming">
    <w:name w:val="stlArtikelOpsomming"/>
    <w:basedOn w:val="Standaard"/>
    <w:qFormat/>
    <w:rsid w:val="00AE2F2A"/>
    <w:pPr>
      <w:numPr>
        <w:ilvl w:val="2"/>
        <w:numId w:val="4"/>
      </w:numPr>
    </w:pPr>
  </w:style>
  <w:style w:type="paragraph" w:customStyle="1" w:styleId="stlArtikelTekst">
    <w:name w:val="stlArtikelTekst"/>
    <w:basedOn w:val="Standaard"/>
    <w:qFormat/>
    <w:rsid w:val="00AE2F2A"/>
    <w:pPr>
      <w:numPr>
        <w:ilvl w:val="1"/>
        <w:numId w:val="4"/>
      </w:numPr>
    </w:pPr>
  </w:style>
  <w:style w:type="paragraph" w:customStyle="1" w:styleId="Kopeenvoudigenummering">
    <w:name w:val="Kop eenvoudige nummering"/>
    <w:basedOn w:val="Standaard"/>
    <w:next w:val="Standaard"/>
    <w:qFormat/>
    <w:rsid w:val="00AE2F2A"/>
    <w:pPr>
      <w:numPr>
        <w:numId w:val="5"/>
      </w:numPr>
    </w:pPr>
    <w:rPr>
      <w:b/>
      <w:sz w:val="20"/>
      <w:u w:val="single"/>
    </w:rPr>
  </w:style>
  <w:style w:type="paragraph" w:customStyle="1" w:styleId="doBullet">
    <w:name w:val="do_Bullet"/>
    <w:basedOn w:val="Lijstalinea"/>
    <w:qFormat/>
    <w:rsid w:val="00AE2F2A"/>
    <w:pPr>
      <w:numPr>
        <w:numId w:val="6"/>
      </w:numPr>
    </w:pPr>
    <w:rPr>
      <w:rFonts w:cstheme="minorBidi"/>
      <w:szCs w:val="18"/>
    </w:rPr>
  </w:style>
  <w:style w:type="paragraph" w:styleId="Lijstalinea">
    <w:name w:val="List Paragraph"/>
    <w:basedOn w:val="Standaard"/>
    <w:uiPriority w:val="34"/>
    <w:qFormat/>
    <w:rsid w:val="00AD3D07"/>
    <w:pPr>
      <w:ind w:left="720"/>
      <w:contextualSpacing/>
    </w:pPr>
    <w:rPr>
      <w:rFonts w:cs="Mangal"/>
      <w:szCs w:val="16"/>
    </w:rPr>
  </w:style>
  <w:style w:type="paragraph" w:customStyle="1" w:styleId="doNumbering">
    <w:name w:val="do_Numbering"/>
    <w:basedOn w:val="Lijstalinea"/>
    <w:qFormat/>
    <w:rsid w:val="00AE2F2A"/>
    <w:pPr>
      <w:numPr>
        <w:numId w:val="7"/>
      </w:numPr>
    </w:pPr>
    <w:rPr>
      <w:rFonts w:cstheme="minorBidi"/>
      <w:szCs w:val="18"/>
    </w:rPr>
  </w:style>
  <w:style w:type="paragraph" w:customStyle="1" w:styleId="doTussenkopje">
    <w:name w:val="do_Tussenkopje"/>
    <w:basedOn w:val="Standaard"/>
    <w:next w:val="Standaard"/>
    <w:qFormat/>
    <w:rsid w:val="002F4751"/>
    <w:rPr>
      <w:b/>
      <w:sz w:val="20"/>
    </w:rPr>
  </w:style>
  <w:style w:type="paragraph" w:styleId="Voetnoottekst">
    <w:name w:val="footnote text"/>
    <w:basedOn w:val="Standaard"/>
    <w:link w:val="VoetnoottekstChar"/>
    <w:semiHidden/>
    <w:rsid w:val="0075661C"/>
    <w:pPr>
      <w:spacing w:line="240" w:lineRule="auto"/>
    </w:pPr>
    <w:rPr>
      <w:rFonts w:cs="Mangal"/>
      <w:sz w:val="12"/>
    </w:rPr>
  </w:style>
  <w:style w:type="character" w:customStyle="1" w:styleId="VoetnoottekstChar">
    <w:name w:val="Voetnoottekst Char"/>
    <w:basedOn w:val="Standaardalinea-lettertype"/>
    <w:link w:val="Voetnoottekst"/>
    <w:semiHidden/>
    <w:rsid w:val="0075661C"/>
    <w:rPr>
      <w:rFonts w:asciiTheme="minorHAnsi" w:eastAsia="PMingLiU" w:hAnsiTheme="minorHAnsi" w:cs="Mangal"/>
      <w:color w:val="333333" w:themeColor="text1"/>
      <w:sz w:val="12"/>
      <w:szCs w:val="18"/>
      <w:lang w:val="nl-NL" w:eastAsia="zh-TW" w:bidi="hi-IN"/>
    </w:rPr>
  </w:style>
  <w:style w:type="numbering" w:customStyle="1" w:styleId="stlLetteredList">
    <w:name w:val="stlLetteredList"/>
    <w:rsid w:val="00127CCE"/>
    <w:pPr>
      <w:numPr>
        <w:numId w:val="8"/>
      </w:numPr>
    </w:pPr>
  </w:style>
  <w:style w:type="paragraph" w:customStyle="1" w:styleId="stlBijlagen">
    <w:name w:val="stlBijlagen"/>
    <w:basedOn w:val="Standaard"/>
    <w:qFormat/>
    <w:rsid w:val="00127CCE"/>
    <w:pPr>
      <w:keepNext/>
    </w:pPr>
    <w:rPr>
      <w:i/>
      <w:iCs/>
      <w:color w:val="auto"/>
    </w:rPr>
  </w:style>
  <w:style w:type="paragraph" w:customStyle="1" w:styleId="stlVet">
    <w:name w:val="stlVet"/>
    <w:basedOn w:val="Standaard"/>
    <w:qFormat/>
    <w:rsid w:val="00127CCE"/>
    <w:rPr>
      <w:b/>
      <w:color w:val="auto"/>
      <w:sz w:val="20"/>
    </w:rPr>
  </w:style>
  <w:style w:type="character" w:styleId="Tekstvantijdelijkeaanduiding">
    <w:name w:val="Placeholder Text"/>
    <w:basedOn w:val="Standaardalinea-lettertype"/>
    <w:uiPriority w:val="99"/>
    <w:semiHidden/>
    <w:rsid w:val="00127CCE"/>
    <w:rPr>
      <w:color w:val="808080"/>
      <w:lang w:val="nl-NL"/>
    </w:rPr>
  </w:style>
  <w:style w:type="paragraph" w:styleId="Ballontekst">
    <w:name w:val="Balloon Text"/>
    <w:basedOn w:val="Standaard"/>
    <w:link w:val="BallontekstChar"/>
    <w:semiHidden/>
    <w:rsid w:val="00127CCE"/>
    <w:pPr>
      <w:spacing w:line="240" w:lineRule="auto"/>
    </w:pPr>
    <w:rPr>
      <w:rFonts w:ascii="Tahoma" w:hAnsi="Tahoma" w:cs="Mangal"/>
      <w:sz w:val="16"/>
      <w:szCs w:val="14"/>
    </w:rPr>
  </w:style>
  <w:style w:type="character" w:customStyle="1" w:styleId="BallontekstChar">
    <w:name w:val="Ballontekst Char"/>
    <w:basedOn w:val="Standaardalinea-lettertype"/>
    <w:link w:val="Ballontekst"/>
    <w:semiHidden/>
    <w:rsid w:val="00127CCE"/>
    <w:rPr>
      <w:rFonts w:ascii="Tahoma" w:eastAsia="PMingLiU" w:hAnsi="Tahoma" w:cs="Mangal"/>
      <w:color w:val="333333" w:themeColor="text1"/>
      <w:sz w:val="16"/>
      <w:szCs w:val="14"/>
      <w:lang w:val="nl-NL" w:eastAsia="zh-TW" w:bidi="hi-IN"/>
    </w:rPr>
  </w:style>
  <w:style w:type="character" w:styleId="Verwijzingopmerking">
    <w:name w:val="annotation reference"/>
    <w:basedOn w:val="Standaardalinea-lettertype"/>
    <w:semiHidden/>
    <w:rsid w:val="000278F7"/>
    <w:rPr>
      <w:sz w:val="16"/>
      <w:szCs w:val="16"/>
    </w:rPr>
  </w:style>
  <w:style w:type="paragraph" w:styleId="Tekstopmerking">
    <w:name w:val="annotation text"/>
    <w:basedOn w:val="Standaard"/>
    <w:link w:val="TekstopmerkingChar"/>
    <w:semiHidden/>
    <w:rsid w:val="000278F7"/>
    <w:pPr>
      <w:spacing w:line="240" w:lineRule="auto"/>
    </w:pPr>
    <w:rPr>
      <w:rFonts w:cs="Mangal"/>
      <w:sz w:val="20"/>
    </w:rPr>
  </w:style>
  <w:style w:type="character" w:customStyle="1" w:styleId="TekstopmerkingChar">
    <w:name w:val="Tekst opmerking Char"/>
    <w:basedOn w:val="Standaardalinea-lettertype"/>
    <w:link w:val="Tekstopmerking"/>
    <w:semiHidden/>
    <w:rsid w:val="000278F7"/>
    <w:rPr>
      <w:rFonts w:asciiTheme="minorHAnsi" w:eastAsia="PMingLiU"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Char"/>
    <w:semiHidden/>
    <w:rsid w:val="000278F7"/>
    <w:rPr>
      <w:b/>
      <w:bCs/>
    </w:rPr>
  </w:style>
  <w:style w:type="character" w:customStyle="1" w:styleId="OnderwerpvanopmerkingChar">
    <w:name w:val="Onderwerp van opmerking Char"/>
    <w:basedOn w:val="TekstopmerkingChar"/>
    <w:link w:val="Onderwerpvanopmerking"/>
    <w:semiHidden/>
    <w:rsid w:val="000278F7"/>
    <w:rPr>
      <w:rFonts w:asciiTheme="minorHAnsi" w:eastAsia="PMingLiU" w:hAnsiTheme="minorHAnsi" w:cs="Mangal"/>
      <w:b/>
      <w:bCs/>
      <w:color w:val="333333" w:themeColor="text1"/>
      <w:szCs w:val="18"/>
      <w:lang w:eastAsia="zh-TW" w:bidi="hi-IN"/>
    </w:rPr>
  </w:style>
  <w:style w:type="character" w:styleId="Voetnootmarkering">
    <w:name w:val="footnote reference"/>
    <w:basedOn w:val="Standaardalinea-lettertype"/>
    <w:semiHidden/>
    <w:rsid w:val="005C3D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D61AD6"/>
    <w:pPr>
      <w:spacing w:line="260" w:lineRule="atLeast"/>
    </w:pPr>
    <w:rPr>
      <w:rFonts w:asciiTheme="minorHAnsi" w:eastAsia="PMingLiU" w:hAnsiTheme="minorHAnsi" w:cstheme="minorBidi"/>
      <w:color w:val="333333" w:themeColor="text1"/>
      <w:sz w:val="18"/>
      <w:szCs w:val="18"/>
      <w:lang w:eastAsia="zh-TW" w:bidi="hi-IN"/>
    </w:rPr>
  </w:style>
  <w:style w:type="paragraph" w:styleId="Kop1">
    <w:name w:val="heading 1"/>
    <w:basedOn w:val="Standaard"/>
    <w:next w:val="Standaard"/>
    <w:link w:val="Kop1Char"/>
    <w:semiHidden/>
    <w:qFormat/>
    <w:rsid w:val="0069582B"/>
    <w:pPr>
      <w:keepNext/>
      <w:keepLines/>
      <w:spacing w:before="480"/>
      <w:outlineLvl w:val="0"/>
    </w:pPr>
    <w:rPr>
      <w:rFonts w:asciiTheme="majorHAnsi" w:eastAsiaTheme="majorEastAsia" w:hAnsiTheme="majorHAnsi" w:cstheme="majorBidi"/>
      <w:b/>
      <w:bCs/>
      <w:color w:val="22246D"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50186"/>
    <w:pPr>
      <w:tabs>
        <w:tab w:val="center" w:pos="4536"/>
        <w:tab w:val="right" w:pos="9072"/>
      </w:tabs>
    </w:pPr>
  </w:style>
  <w:style w:type="paragraph" w:styleId="Voettekst">
    <w:name w:val="footer"/>
    <w:basedOn w:val="Standaard"/>
    <w:link w:val="VoettekstChar"/>
    <w:uiPriority w:val="99"/>
    <w:semiHidden/>
    <w:rsid w:val="00D50186"/>
    <w:pPr>
      <w:tabs>
        <w:tab w:val="center" w:pos="4536"/>
        <w:tab w:val="right" w:pos="9072"/>
      </w:tabs>
    </w:pPr>
  </w:style>
  <w:style w:type="paragraph" w:customStyle="1" w:styleId="stlURL">
    <w:name w:val="stlURL"/>
    <w:rsid w:val="00AD3D07"/>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99"/>
    <w:rsid w:val="00D50186"/>
    <w:pPr>
      <w:spacing w:line="260" w:lineRule="atLeas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Heading">
    <w:name w:val="stlHeading"/>
    <w:rsid w:val="00AD3D07"/>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rsid w:val="00AE2F2A"/>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rsid w:val="00AD3D07"/>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rsid w:val="00AE2F2A"/>
    <w:pPr>
      <w:spacing w:line="200" w:lineRule="atLeast"/>
    </w:pPr>
    <w:rPr>
      <w:rFonts w:asciiTheme="minorHAnsi" w:eastAsia="PMingLiU" w:hAnsiTheme="minorHAnsi" w:cstheme="minorBidi"/>
      <w:color w:val="333333" w:themeColor="text1"/>
      <w:sz w:val="18"/>
      <w:szCs w:val="18"/>
      <w:lang w:eastAsia="zh-TW" w:bidi="hi-IN"/>
    </w:rPr>
  </w:style>
  <w:style w:type="character" w:customStyle="1" w:styleId="Kop1Char">
    <w:name w:val="Kop 1 Char"/>
    <w:basedOn w:val="Standaardalinea-lettertype"/>
    <w:link w:val="Kop1"/>
    <w:semiHidden/>
    <w:rsid w:val="00AD3D07"/>
    <w:rPr>
      <w:rFonts w:asciiTheme="majorHAnsi" w:eastAsiaTheme="majorEastAsia" w:hAnsiTheme="majorHAnsi" w:cstheme="majorBidi"/>
      <w:b/>
      <w:bCs/>
      <w:color w:val="22246D" w:themeColor="accent1" w:themeShade="BF"/>
      <w:sz w:val="28"/>
      <w:szCs w:val="28"/>
      <w:lang w:val="nl-NL" w:eastAsia="zh-TW" w:bidi="hi-IN"/>
    </w:rPr>
  </w:style>
  <w:style w:type="character" w:customStyle="1" w:styleId="VoettekstChar">
    <w:name w:val="Voettekst Char"/>
    <w:basedOn w:val="Standaardalinea-lettertype"/>
    <w:link w:val="Voettekst"/>
    <w:uiPriority w:val="99"/>
    <w:semiHidden/>
    <w:locked/>
    <w:rsid w:val="00AD3D07"/>
    <w:rPr>
      <w:rFonts w:asciiTheme="minorHAnsi" w:eastAsia="PMingLiU" w:hAnsiTheme="minorHAnsi" w:cstheme="minorBidi"/>
      <w:color w:val="333333" w:themeColor="text1"/>
      <w:sz w:val="18"/>
      <w:szCs w:val="18"/>
      <w:lang w:val="nl-NL" w:eastAsia="zh-TW" w:bidi="hi-IN"/>
    </w:rPr>
  </w:style>
  <w:style w:type="paragraph" w:customStyle="1" w:styleId="stlParaaf">
    <w:name w:val="stlParaaf"/>
    <w:basedOn w:val="Standaard"/>
    <w:qFormat/>
    <w:rsid w:val="007D5903"/>
    <w:pPr>
      <w:spacing w:line="200" w:lineRule="exact"/>
    </w:pPr>
    <w:rPr>
      <w:b/>
      <w:bCs/>
      <w:caps/>
      <w:sz w:val="10"/>
      <w:szCs w:val="10"/>
    </w:rPr>
  </w:style>
  <w:style w:type="paragraph" w:customStyle="1" w:styleId="Hidden">
    <w:name w:val="Hidden"/>
    <w:basedOn w:val="Standaard"/>
    <w:next w:val="Standaard"/>
    <w:semiHidden/>
    <w:rsid w:val="001450CA"/>
    <w:pPr>
      <w:framePr w:w="957" w:h="901" w:hSpace="141" w:wrap="around" w:vAnchor="page" w:hAnchor="page" w:x="555" w:y="536"/>
    </w:pPr>
    <w:rPr>
      <w:rFonts w:asciiTheme="majorHAnsi" w:eastAsia="Times New Roman" w:hAnsiTheme="majorHAnsi"/>
      <w:vanish/>
      <w:lang w:eastAsia="nl-NL" w:bidi="ar-SA"/>
    </w:rPr>
  </w:style>
  <w:style w:type="paragraph" w:customStyle="1" w:styleId="stlArtikel">
    <w:name w:val="stlArtikel"/>
    <w:basedOn w:val="Standaard"/>
    <w:next w:val="stlArtikelTekst"/>
    <w:rsid w:val="00AE2F2A"/>
    <w:pPr>
      <w:keepNext/>
      <w:numPr>
        <w:numId w:val="4"/>
      </w:numPr>
      <w:spacing w:before="180" w:after="200" w:line="240" w:lineRule="auto"/>
    </w:pPr>
    <w:rPr>
      <w:b/>
      <w:sz w:val="20"/>
    </w:rPr>
  </w:style>
  <w:style w:type="paragraph" w:customStyle="1" w:styleId="stlArtikelOpsomming">
    <w:name w:val="stlArtikelOpsomming"/>
    <w:basedOn w:val="Standaard"/>
    <w:qFormat/>
    <w:rsid w:val="00AE2F2A"/>
    <w:pPr>
      <w:numPr>
        <w:ilvl w:val="2"/>
        <w:numId w:val="4"/>
      </w:numPr>
    </w:pPr>
  </w:style>
  <w:style w:type="paragraph" w:customStyle="1" w:styleId="stlArtikelTekst">
    <w:name w:val="stlArtikelTekst"/>
    <w:basedOn w:val="Standaard"/>
    <w:qFormat/>
    <w:rsid w:val="00AE2F2A"/>
    <w:pPr>
      <w:numPr>
        <w:ilvl w:val="1"/>
        <w:numId w:val="4"/>
      </w:numPr>
    </w:pPr>
  </w:style>
  <w:style w:type="paragraph" w:customStyle="1" w:styleId="Kopeenvoudigenummering">
    <w:name w:val="Kop eenvoudige nummering"/>
    <w:basedOn w:val="Standaard"/>
    <w:next w:val="Standaard"/>
    <w:qFormat/>
    <w:rsid w:val="00AE2F2A"/>
    <w:pPr>
      <w:numPr>
        <w:numId w:val="5"/>
      </w:numPr>
    </w:pPr>
    <w:rPr>
      <w:b/>
      <w:sz w:val="20"/>
      <w:u w:val="single"/>
    </w:rPr>
  </w:style>
  <w:style w:type="paragraph" w:customStyle="1" w:styleId="doBullet">
    <w:name w:val="do_Bullet"/>
    <w:basedOn w:val="Lijstalinea"/>
    <w:qFormat/>
    <w:rsid w:val="00AE2F2A"/>
    <w:pPr>
      <w:numPr>
        <w:numId w:val="6"/>
      </w:numPr>
    </w:pPr>
    <w:rPr>
      <w:rFonts w:cstheme="minorBidi"/>
      <w:szCs w:val="18"/>
    </w:rPr>
  </w:style>
  <w:style w:type="paragraph" w:styleId="Lijstalinea">
    <w:name w:val="List Paragraph"/>
    <w:basedOn w:val="Standaard"/>
    <w:uiPriority w:val="34"/>
    <w:qFormat/>
    <w:rsid w:val="00AD3D07"/>
    <w:pPr>
      <w:ind w:left="720"/>
      <w:contextualSpacing/>
    </w:pPr>
    <w:rPr>
      <w:rFonts w:cs="Mangal"/>
      <w:szCs w:val="16"/>
    </w:rPr>
  </w:style>
  <w:style w:type="paragraph" w:customStyle="1" w:styleId="doNumbering">
    <w:name w:val="do_Numbering"/>
    <w:basedOn w:val="Lijstalinea"/>
    <w:qFormat/>
    <w:rsid w:val="00AE2F2A"/>
    <w:pPr>
      <w:numPr>
        <w:numId w:val="7"/>
      </w:numPr>
    </w:pPr>
    <w:rPr>
      <w:rFonts w:cstheme="minorBidi"/>
      <w:szCs w:val="18"/>
    </w:rPr>
  </w:style>
  <w:style w:type="paragraph" w:customStyle="1" w:styleId="doTussenkopje">
    <w:name w:val="do_Tussenkopje"/>
    <w:basedOn w:val="Standaard"/>
    <w:next w:val="Standaard"/>
    <w:qFormat/>
    <w:rsid w:val="002F4751"/>
    <w:rPr>
      <w:b/>
      <w:sz w:val="20"/>
    </w:rPr>
  </w:style>
  <w:style w:type="paragraph" w:styleId="Voetnoottekst">
    <w:name w:val="footnote text"/>
    <w:basedOn w:val="Standaard"/>
    <w:link w:val="VoetnoottekstChar"/>
    <w:semiHidden/>
    <w:rsid w:val="0075661C"/>
    <w:pPr>
      <w:spacing w:line="240" w:lineRule="auto"/>
    </w:pPr>
    <w:rPr>
      <w:rFonts w:cs="Mangal"/>
      <w:sz w:val="12"/>
    </w:rPr>
  </w:style>
  <w:style w:type="character" w:customStyle="1" w:styleId="VoetnoottekstChar">
    <w:name w:val="Voetnoottekst Char"/>
    <w:basedOn w:val="Standaardalinea-lettertype"/>
    <w:link w:val="Voetnoottekst"/>
    <w:semiHidden/>
    <w:rsid w:val="0075661C"/>
    <w:rPr>
      <w:rFonts w:asciiTheme="minorHAnsi" w:eastAsia="PMingLiU" w:hAnsiTheme="minorHAnsi" w:cs="Mangal"/>
      <w:color w:val="333333" w:themeColor="text1"/>
      <w:sz w:val="12"/>
      <w:szCs w:val="18"/>
      <w:lang w:val="nl-NL" w:eastAsia="zh-TW" w:bidi="hi-IN"/>
    </w:rPr>
  </w:style>
  <w:style w:type="numbering" w:customStyle="1" w:styleId="stlLetteredList">
    <w:name w:val="stlLetteredList"/>
    <w:rsid w:val="00127CCE"/>
    <w:pPr>
      <w:numPr>
        <w:numId w:val="8"/>
      </w:numPr>
    </w:pPr>
  </w:style>
  <w:style w:type="paragraph" w:customStyle="1" w:styleId="stlBijlagen">
    <w:name w:val="stlBijlagen"/>
    <w:basedOn w:val="Standaard"/>
    <w:qFormat/>
    <w:rsid w:val="00127CCE"/>
    <w:pPr>
      <w:keepNext/>
    </w:pPr>
    <w:rPr>
      <w:i/>
      <w:iCs/>
      <w:color w:val="auto"/>
    </w:rPr>
  </w:style>
  <w:style w:type="paragraph" w:customStyle="1" w:styleId="stlVet">
    <w:name w:val="stlVet"/>
    <w:basedOn w:val="Standaard"/>
    <w:qFormat/>
    <w:rsid w:val="00127CCE"/>
    <w:rPr>
      <w:b/>
      <w:color w:val="auto"/>
      <w:sz w:val="20"/>
    </w:rPr>
  </w:style>
  <w:style w:type="character" w:styleId="Tekstvantijdelijkeaanduiding">
    <w:name w:val="Placeholder Text"/>
    <w:basedOn w:val="Standaardalinea-lettertype"/>
    <w:uiPriority w:val="99"/>
    <w:semiHidden/>
    <w:rsid w:val="00127CCE"/>
    <w:rPr>
      <w:color w:val="808080"/>
      <w:lang w:val="nl-NL"/>
    </w:rPr>
  </w:style>
  <w:style w:type="paragraph" w:styleId="Ballontekst">
    <w:name w:val="Balloon Text"/>
    <w:basedOn w:val="Standaard"/>
    <w:link w:val="BallontekstChar"/>
    <w:semiHidden/>
    <w:rsid w:val="00127CCE"/>
    <w:pPr>
      <w:spacing w:line="240" w:lineRule="auto"/>
    </w:pPr>
    <w:rPr>
      <w:rFonts w:ascii="Tahoma" w:hAnsi="Tahoma" w:cs="Mangal"/>
      <w:sz w:val="16"/>
      <w:szCs w:val="14"/>
    </w:rPr>
  </w:style>
  <w:style w:type="character" w:customStyle="1" w:styleId="BallontekstChar">
    <w:name w:val="Ballontekst Char"/>
    <w:basedOn w:val="Standaardalinea-lettertype"/>
    <w:link w:val="Ballontekst"/>
    <w:semiHidden/>
    <w:rsid w:val="00127CCE"/>
    <w:rPr>
      <w:rFonts w:ascii="Tahoma" w:eastAsia="PMingLiU" w:hAnsi="Tahoma" w:cs="Mangal"/>
      <w:color w:val="333333" w:themeColor="text1"/>
      <w:sz w:val="16"/>
      <w:szCs w:val="14"/>
      <w:lang w:val="nl-NL" w:eastAsia="zh-TW" w:bidi="hi-IN"/>
    </w:rPr>
  </w:style>
  <w:style w:type="character" w:styleId="Verwijzingopmerking">
    <w:name w:val="annotation reference"/>
    <w:basedOn w:val="Standaardalinea-lettertype"/>
    <w:semiHidden/>
    <w:rsid w:val="000278F7"/>
    <w:rPr>
      <w:sz w:val="16"/>
      <w:szCs w:val="16"/>
    </w:rPr>
  </w:style>
  <w:style w:type="paragraph" w:styleId="Tekstopmerking">
    <w:name w:val="annotation text"/>
    <w:basedOn w:val="Standaard"/>
    <w:link w:val="TekstopmerkingChar"/>
    <w:semiHidden/>
    <w:rsid w:val="000278F7"/>
    <w:pPr>
      <w:spacing w:line="240" w:lineRule="auto"/>
    </w:pPr>
    <w:rPr>
      <w:rFonts w:cs="Mangal"/>
      <w:sz w:val="20"/>
    </w:rPr>
  </w:style>
  <w:style w:type="character" w:customStyle="1" w:styleId="TekstopmerkingChar">
    <w:name w:val="Tekst opmerking Char"/>
    <w:basedOn w:val="Standaardalinea-lettertype"/>
    <w:link w:val="Tekstopmerking"/>
    <w:semiHidden/>
    <w:rsid w:val="000278F7"/>
    <w:rPr>
      <w:rFonts w:asciiTheme="minorHAnsi" w:eastAsia="PMingLiU"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Char"/>
    <w:semiHidden/>
    <w:rsid w:val="000278F7"/>
    <w:rPr>
      <w:b/>
      <w:bCs/>
    </w:rPr>
  </w:style>
  <w:style w:type="character" w:customStyle="1" w:styleId="OnderwerpvanopmerkingChar">
    <w:name w:val="Onderwerp van opmerking Char"/>
    <w:basedOn w:val="TekstopmerkingChar"/>
    <w:link w:val="Onderwerpvanopmerking"/>
    <w:semiHidden/>
    <w:rsid w:val="000278F7"/>
    <w:rPr>
      <w:rFonts w:asciiTheme="minorHAnsi" w:eastAsia="PMingLiU" w:hAnsiTheme="minorHAnsi" w:cs="Mangal"/>
      <w:b/>
      <w:bCs/>
      <w:color w:val="333333" w:themeColor="text1"/>
      <w:szCs w:val="18"/>
      <w:lang w:eastAsia="zh-TW" w:bidi="hi-IN"/>
    </w:rPr>
  </w:style>
  <w:style w:type="character" w:styleId="Voetnootmarkering">
    <w:name w:val="footnote reference"/>
    <w:basedOn w:val="Standaardalinea-lettertype"/>
    <w:semiHidden/>
    <w:rsid w:val="005C3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Templates\Agreement.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onfiguration xmlns:xsi="http://www.w3.org/2001/XMLSchema-instance" xmlns:xsd="http://www.w3.org/2001/XMLSchema" xmlns="http://www.dotoffice.nl/smartbuilder/configuration" ShowOptional="false" InfoText="">
  <Controls xmlns="http://www.dotoffice.nl/smartbuilder/configuration">
    <ComboControl ID="DA4FB847-D1EF-48C7-A3E6-C6CA4D0D187F" Name="kennisnet-aanhef" PrimaryContentControlID="" Description="Aanhef contactpersoon" Visible="true" InfoText="" Optional="Required" LockContents="false" GroupID="6D892073-D48B-445F-8F82-C310C9E30BE7" Order="0" ShowIfNoCCs="false" FreeInput="true">
      <ConditionalFields/>
      <Value/>
      <Items>
        <Item>de heer</Item>
        <Item>mevrouw</Item>
      </Items>
      <ContentControls/>
    </ComboControl>
    <TextControl ID="EE834E07-3000-43D8-99D6-5E79AC9CB148" Name="kennisnet-contactpersoon" PrimaryContentControlID="" Description="Contactpersoon" Visible="true" InfoText="" Optional="Required" LockContents="false" GroupID="6D892073-D48B-445F-8F82-C310C9E30BE7" Order="1" ShowIfNoCCs="false" Multiline="false" MultilineNumberOfLines="5">
      <ConditionalFields/>
      <Value/>
      <ContentControls/>
    </TextControl>
    <TextControl ID="4C13768F-8184-4C62-9E54-4833E3BDB35C" Name="kennisnet-functie" PrimaryContentControlID="" Description="Functie contactpersoon" Visible="true" InfoText="" Optional="Required" LockContents="false" GroupID="6D892073-D48B-445F-8F82-C310C9E30BE7" Order="2" ShowIfNoCCs="false" Multiline="false" MultilineNumberOfLines="5">
      <ConditionalFields/>
      <Value/>
      <ContentControls/>
    </TextControl>
    <TextControl ID="330ABB9C-2096-49DA-A930-33251ED7AF85" Name="opdrachtnemer-naam" PrimaryContentControlID="" Description="Naam" Visible="true" InfoText="" Optional="Required" LockContents="false" GroupID="5FA4505C-EBD5-4E33-85D5-4BAF4FD0C53E" Order="0" ShowIfNoCCs="false" Multiline="false" MultilineNumberOfLines="5">
      <ConditionalFields/>
      <Value/>
      <ContentControls/>
    </TextControl>
    <TextControl ID="FF542944-BA7C-4ABF-BB8E-8DBD3F4BA0EE" Name="opdrachtnemer-adres" PrimaryContentControlID="" Description="Adres" Visible="true" InfoText="" Optional="Required" LockContents="false" GroupID="5FA4505C-EBD5-4E33-85D5-4BAF4FD0C53E" Order="1" ShowIfNoCCs="false" Multiline="false" MultilineNumberOfLines="5">
      <ConditionalFields/>
      <Value/>
      <ContentControls/>
    </TextControl>
    <TextControl ID="5F269F00-FD93-4789-A976-16C171715632" Name="opdrachtnemer-postcode" PrimaryContentControlID="" Description="Postcode" Visible="true" InfoText="" Optional="Required" LockContents="false" GroupID="5FA4505C-EBD5-4E33-85D5-4BAF4FD0C53E" Order="2" ShowIfNoCCs="false" Multiline="false" MultilineNumberOfLines="5">
      <ConditionalFields/>
      <Value/>
      <ContentControls/>
    </TextControl>
    <TextControl ID="D04D290D-E38E-4A36-8F43-81FA31FF11D6" Name="opdrachtnemer-plaats" PrimaryContentControlID="" Description="Plaats" Visible="true" InfoText="" Optional="Required" LockContents="false" GroupID="5FA4505C-EBD5-4E33-85D5-4BAF4FD0C53E" Order="3" ShowIfNoCCs="false" Multiline="false" MultilineNumberOfLines="5">
      <ConditionalFields/>
      <Value/>
      <ContentControls/>
    </TextControl>
    <ComboControl ID="466B6A6D-0A48-4134-86E8-F852B4172F36" Name="opdrachtnemer-aanhef" PrimaryContentControlID="" Description="Aanhef contactpersoon" Visible="true" InfoText="" Optional="Required" LockContents="false" GroupID="5FA4505C-EBD5-4E33-85D5-4BAF4FD0C53E" Order="4" ShowIfNoCCs="false" FreeInput="true">
      <ConditionalFields/>
      <Value/>
      <Items>
        <Item>de heer</Item>
        <Item>mevrouw</Item>
      </Items>
      <ContentControls/>
    </ComboControl>
    <TextControl ID="9804D37A-5D73-4D4F-9180-C50317321D80" Name="opdrachtnemer-contactpersoon" PrimaryContentControlID="" Description="Contactpersoon" Visible="true" InfoText="" Optional="Required" LockContents="false" GroupID="5FA4505C-EBD5-4E33-85D5-4BAF4FD0C53E" Order="5" ShowIfNoCCs="false" Multiline="false" MultilineNumberOfLines="5">
      <ConditionalFields/>
      <Value/>
      <ContentControls/>
    </TextControl>
    <TextControl ID="19AE85C7-9E31-43AF-97C2-C569080D418A" Name="opdrachtnemer-functie" PrimaryContentControlID="" Description="Functie contactpersoon" Visible="true" InfoText="" Optional="Required" LockContents="false" GroupID="5FA4505C-EBD5-4E33-85D5-4BAF4FD0C53E" Order="6" ShowIfNoCCs="false" Multiline="false" MultilineNumberOfLines="5">
      <ConditionalFields/>
      <Value/>
      <ContentControls/>
    </TextControl>
    <TextControl ID="6288A4D9-B2D9-40D4-9904-704A441D0208" Name="opdrachtomschrijving-kort" PrimaryContentControlID="" Description="Omschrijving opdracht" Visible="true" InfoText="Algemene omschrijving van de opdracht" Optional="Required" LockContents="false" GroupID="73D1A448-FF54-44EC-A598-9420B128C561" Order="0" ShowIfNoCCs="false" Multiline="true" MultilineNumberOfLines="4">
      <ConditionalFields/>
      <Value/>
      <ContentControls/>
    </TextControl>
    <TextControl ID="035862C3-4AE5-4562-9B87-CAC7587D56E3" Name="deliverables" PrimaryContentControlID="" Description="specifieke omschrijving op te leveren producten/diensten" Visible="true" InfoText="Indien van toepassing invullen. " Optional="OptionalRemoveParagraph" LockContents="false" GroupID="73D1A448-FF54-44EC-A598-9420B128C561" Order="1" ShowIfNoCCs="false" Multiline="true" MultilineNumberOfLines="5">
      <ConditionalFields/>
      <Value/>
      <ContentControls/>
    </TextControl>
    <TextControl ID="D4A5C0E8-C9B1-47BE-9E2F-C730C23F8FA5" Name="contactpersoonkennisnet" PrimaryContentControlID="" Description="Contactpersoon binnen Kennisnet" Visible="true" InfoText="" Optional="Required" LockContents="false" GroupID="73D1A448-FF54-44EC-A598-9420B128C561" Order="2" ShowIfNoCCs="false" Multiline="false" MultilineNumberOfLines="5">
      <ConditionalFields/>
      <Value/>
      <ContentControls/>
    </TextControl>
    <TextControl ID="1D5BA6A0-CB79-45EE-80BA-CD41CCC2D6FB" Name="contactpersoonopdrachtnemer" PrimaryContentControlID="" Description="Contactpersoon Opdrachtnemer" Visible="true" InfoText="" Optional="Required" LockContents="false" GroupID="73D1A448-FF54-44EC-A598-9420B128C561" Order="3" ShowIfNoCCs="false" Multiline="false" MultilineNumberOfLines="5">
      <ConditionalFields/>
      <Value/>
      <ContentControls/>
    </TextControl>
    <DateControl ID="F61409B1-9507-4BFB-90AF-FC27F2389DD3" Name="termijn-startdatum" PrimaryContentControlID="" Description="Startdatum termijn" Visible="true" InfoText="" Optional="Required" LockContents="false" GroupID="BCB31EDA-AA22-4FC0-859D-89BED89CD1A3" Order="0" ShowIfNoCCs="false" DateDisplayFormat="d MMMM yyyy" Language="1043">
      <ConditionalFields/>
      <Value/>
      <ContentControls/>
    </DateControl>
    <DateControl ID="F013AD1E-0BB7-40A1-8A98-B33BDFB49446" Name="termijn-einddatum" PrimaryContentControlID="" Description="Einddatum termijn" Visible="true" InfoText="" Optional="Required" LockContents="false" GroupID="BCB31EDA-AA22-4FC0-859D-89BED89CD1A3" Order="1" ShowIfNoCCs="false" DateDisplayFormat="d MMMM yyyy" Language="1043">
      <ConditionalFields/>
      <Value/>
      <ContentControls/>
    </DateControl>
    <TextElementControl ID="4D6F3F57-253F-4C3E-AEE5-D1F4E0E99445" Name="tarief" PrimaryContentControlID="" Description="Keuze uurtarief/vast tarief" Visible="true" InfoText="" Optional="Required" LockContents="false" GroupID="73D1A448-FF54-44EC-A598-9420B128C561" Order="4" ShowIfNoCCs="false" MultiSelect="false">
      <ConditionalFields/>
      <Value/>
      <Items>
        <Item ID="22244b38-2ed6-4b1d-a442-aa9925a4eb93" Selected="false">X:\Dotoffice\TextElements\JZ\TARIEF\Vast tarief.docx</Item>
        <Item ID="3aaeae3f-5c62-4a44-8ede-45d1ace1bd12" Selected="false">X:\Dotoffice\TextElements\JZ\TARIEF\Uurtarief.docx</Item>
      </Items>
      <ContentControls/>
    </TextElementControl>
    <TextElementControl ID="E14CC7B1-AF19-43DA-8052-091A35455176" Name="intellectueeleigendom" PrimaryContentControlID="" Description="Keuze intellectueel eigendom" Visible="true" InfoText="" Optional="Required" LockContents="false" Order="-1" ShowIfNoCCs="false" MultiSelect="false">
      <ConditionalFields/>
      <Value/>
      <Items>
        <Item ID="4e525356-f880-4049-995f-f85553910a54" Selected="false">X:\Dotoffice\TextElements\JZ\IE\Overdracht eigendom.docx</Item>
        <Item ID="c70c1387-69b3-484d-abe2-c3cedb41dbca" Selected="false">X:\Dotoffice\TextElements\JZ\IE\Gebruiksrecht.docx</Item>
        <Item ID="04cf6839-c02f-46ad-b159-60930864b2af" Selected="false">X:\Dotoffice\TextElements\JZ\IE\CC-BY.docx</Item>
      </Items>
      <ContentControls/>
    </TextElementControl>
    <TextControl ID="EE834E07-3000-43D8-99D6-5E79AC9CB148" Name="kennisnet-contactpersoon" PrimaryContentControlID="" Description="Contactpersoon" Visible="true" InfoText="" Optional="Required" LockContents="false" GroupID="6D892073-D48B-445F-8F82-C310C9E30BE7" Order="1" ShowIfNoCCs="false" Multiline="false" MultilineNumberOfLines="5">
      <ConditionalFields/>
      <Value/>
      <ContentControls/>
    </TextControl>
    <TextControl ID="9804D37A-5D73-4D4F-9180-C50317321D80" Name="opdrachtnemer-contactpersoon" PrimaryContentControlID="" Description="Contactpersoon" Visible="true" InfoText="" Optional="Required" LockContents="false" GroupID="5FA4505C-EBD5-4E33-85D5-4BAF4FD0C53E" Order="5" ShowIfNoCCs="false" Multiline="false" MultilineNumberOfLines="5">
      <ConditionalFields/>
      <Value/>
      <ContentControls/>
    </TextControl>
    <TextControl ID="4C13768F-8184-4C62-9E54-4833E3BDB35C" Name="kennisnet-functie" PrimaryContentControlID="" Description="Functie contactpersoon" Visible="true" InfoText="" Optional="Required" LockContents="false" GroupID="6D892073-D48B-445F-8F82-C310C9E30BE7" Order="2" ShowIfNoCCs="false" Multiline="false" MultilineNumberOfLines="5">
      <ConditionalFields/>
      <Value/>
      <ContentControls/>
    </TextControl>
    <TextControl ID="19AE85C7-9E31-43AF-97C2-C569080D418A" Name="opdrachtnemer-functie" PrimaryContentControlID="" Description="Functie contactpersoon" Visible="true" InfoText="" Optional="Required" LockContents="false" GroupID="5FA4505C-EBD5-4E33-85D5-4BAF4FD0C53E" Order="6" ShowIfNoCCs="false" Multiline="false" MultilineNumberOfLines="5">
      <ConditionalFields/>
      <Value/>
      <ContentControls/>
    </TextControl>
  </Controls>
  <Groups xmlns="http://www.dotoffice.nl/smartbuilder/configuration">
    <Group ID="6D892073-D48B-445F-8F82-C310C9E30BE7" Name="Stichting Kennisnet" Order="0"/>
    <Group ID="5FA4505C-EBD5-4E33-85D5-4BAF4FD0C53E" Name="Opdrachtnemer" Order="1"/>
    <Group ID="D34D96E1-0CE0-4800-BEFC-13D2C6434227" Name="Offerte data" Order="2"/>
    <Group ID="73D1A448-FF54-44EC-A598-9420B128C561" Name="Opdracht" Order="4"/>
    <Group ID="BCB31EDA-AA22-4FC0-859D-89BED89CD1A3" Name="Termijnen" Order="3"/>
  </Groups>
</doConfigura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D1869-4BEF-4356-B3A6-9C6A3EE933E1}">
  <ds:schemaRefs>
    <ds:schemaRef ds:uri="http://www.w3.org/2001/XMLSchema"/>
    <ds:schemaRef ds:uri="http://www.dotoffice.nl/smartbuilder/configuration"/>
  </ds:schemaRefs>
</ds:datastoreItem>
</file>

<file path=customXml/itemProps2.xml><?xml version="1.0" encoding="utf-8"?>
<ds:datastoreItem xmlns:ds="http://schemas.openxmlformats.org/officeDocument/2006/customXml" ds:itemID="{25E74F76-BFBD-4A8D-9C68-43314BD8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Agreement.dotx</Template>
  <TotalTime>5</TotalTime>
  <Pages>5</Pages>
  <Words>911</Words>
  <Characters>5016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Offer</vt:lpstr>
      <vt:lpstr>Offer</vt:lpstr>
    </vt:vector>
  </TitlesOfParts>
  <Company>Kennisnet</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dc:title>
  <dc:creator>Job Vos</dc:creator>
  <cp:lastModifiedBy>Cees Jan van Overveld</cp:lastModifiedBy>
  <cp:revision>4</cp:revision>
  <cp:lastPrinted>2013-10-18T10:05:00Z</cp:lastPrinted>
  <dcterms:created xsi:type="dcterms:W3CDTF">2013-11-19T19:09:00Z</dcterms:created>
  <dcterms:modified xsi:type="dcterms:W3CDTF">2013-11-19T21:02:00Z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Agreement</vt:lpwstr>
  </property>
  <property fmtid="{D5CDD505-2E9C-101B-9397-08002B2CF9AE}" pid="3" name="FormattedDate">
    <vt:lpwstr>3 oktober 2013</vt:lpwstr>
  </property>
  <property fmtid="{D5CDD505-2E9C-101B-9397-08002B2CF9AE}" pid="4" name="Reference">
    <vt:lpwstr> </vt:lpwstr>
  </property>
  <property fmtid="{D5CDD505-2E9C-101B-9397-08002B2CF9AE}" pid="5" name="RemoveCoverPage">
    <vt:lpwstr>0</vt:lpwstr>
  </property>
  <property fmtid="{D5CDD505-2E9C-101B-9397-08002B2CF9AE}" pid="6" name="txtDate">
    <vt:lpwstr>03-10-2013</vt:lpwstr>
  </property>
  <property fmtid="{D5CDD505-2E9C-101B-9397-08002B2CF9AE}" pid="7" name="txtVersion">
    <vt:lpwstr>0.1</vt:lpwstr>
  </property>
  <property fmtid="{D5CDD505-2E9C-101B-9397-08002B2CF9AE}" pid="8" name="txtReference">
    <vt:lpwstr>KN/C/B&amp;C/SION/</vt:lpwstr>
  </property>
  <property fmtid="{D5CDD505-2E9C-101B-9397-08002B2CF9AE}" pid="9" name="txtName">
    <vt:lpwstr>Leverovereenkomst</vt:lpwstr>
  </property>
  <property fmtid="{D5CDD505-2E9C-101B-9397-08002B2CF9AE}" pid="10" name="languageID">
    <vt:lpwstr>NL</vt:lpwstr>
  </property>
  <property fmtid="{D5CDD505-2E9C-101B-9397-08002B2CF9AE}" pid="11" name="Description">
    <vt:lpwstr>Standaard overeenkomst - nieuw</vt:lpwstr>
  </property>
</Properties>
</file>