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93B0" w14:textId="3234EFF9" w:rsidR="008B0D77" w:rsidRDefault="00D4322C" w:rsidP="005E4581">
      <w:pPr>
        <w:rPr>
          <w:rFonts w:eastAsia="Arial" w:cs="Times New Roman"/>
          <w:color w:val="333333"/>
        </w:rPr>
      </w:pPr>
      <w:r>
        <w:rPr>
          <w:rFonts w:eastAsia="Arial" w:cs="Times New Roman"/>
          <w:color w:val="333333"/>
        </w:rPr>
        <w:tab/>
      </w:r>
      <w:r w:rsidR="00DA0131">
        <w:rPr>
          <w:rFonts w:eastAsia="Arial" w:cs="Times New Roman"/>
          <w:color w:val="333333"/>
        </w:rPr>
        <w:tab/>
      </w:r>
    </w:p>
    <w:p w14:paraId="5629531C" w14:textId="77777777" w:rsidR="00F9616E" w:rsidRDefault="00F9616E" w:rsidP="00F9616E">
      <w:pPr>
        <w:jc w:val="center"/>
        <w:rPr>
          <w:rFonts w:eastAsia="Arial" w:cs="Times New Roman"/>
          <w:b/>
          <w:color w:val="333333"/>
          <w:sz w:val="40"/>
        </w:rPr>
      </w:pPr>
    </w:p>
    <w:p w14:paraId="10E1C7AF" w14:textId="77777777" w:rsidR="00F9616E" w:rsidRDefault="00F9616E" w:rsidP="00F9616E">
      <w:pPr>
        <w:jc w:val="center"/>
        <w:rPr>
          <w:rFonts w:eastAsia="Arial" w:cs="Times New Roman"/>
          <w:b/>
          <w:color w:val="333333"/>
          <w:sz w:val="40"/>
        </w:rPr>
      </w:pPr>
    </w:p>
    <w:p w14:paraId="29AAFB3B" w14:textId="77777777" w:rsidR="00F9616E" w:rsidRDefault="00F9616E" w:rsidP="00F9616E">
      <w:pPr>
        <w:jc w:val="center"/>
        <w:rPr>
          <w:rFonts w:eastAsia="Arial" w:cs="Times New Roman"/>
          <w:b/>
          <w:color w:val="333333"/>
          <w:sz w:val="40"/>
        </w:rPr>
      </w:pPr>
    </w:p>
    <w:p w14:paraId="46F2684D" w14:textId="77777777" w:rsidR="00F9616E" w:rsidRDefault="00B84555" w:rsidP="00F9616E">
      <w:pPr>
        <w:spacing w:before="200"/>
        <w:jc w:val="center"/>
        <w:rPr>
          <w:rFonts w:eastAsia="Verdana"/>
          <w:b/>
          <w:sz w:val="52"/>
        </w:rPr>
      </w:pPr>
      <w:r w:rsidRPr="00F9616E">
        <w:rPr>
          <w:rFonts w:eastAsia="Verdana"/>
          <w:b/>
          <w:sz w:val="52"/>
        </w:rPr>
        <w:t>Edukoppeling</w:t>
      </w:r>
      <w:r w:rsidR="004D5FFA" w:rsidRPr="00F9616E">
        <w:rPr>
          <w:rFonts w:eastAsia="Verdana"/>
          <w:b/>
          <w:sz w:val="52"/>
        </w:rPr>
        <w:t xml:space="preserve"> </w:t>
      </w:r>
    </w:p>
    <w:p w14:paraId="4975E499" w14:textId="245AD7B8" w:rsidR="00F9616E" w:rsidRPr="00F9616E" w:rsidRDefault="004D5FFA" w:rsidP="00F9616E">
      <w:pPr>
        <w:spacing w:before="200"/>
        <w:jc w:val="center"/>
        <w:rPr>
          <w:rFonts w:eastAsia="Verdana"/>
          <w:b/>
          <w:sz w:val="52"/>
        </w:rPr>
      </w:pPr>
      <w:r w:rsidRPr="00F9616E">
        <w:rPr>
          <w:sz w:val="28"/>
        </w:rPr>
        <w:t>Be</w:t>
      </w:r>
      <w:r w:rsidR="004E0BF1">
        <w:rPr>
          <w:sz w:val="28"/>
        </w:rPr>
        <w:t>grippen</w:t>
      </w:r>
    </w:p>
    <w:p w14:paraId="5B9FC24B" w14:textId="44F22917" w:rsidR="00F9616E" w:rsidRPr="00541B3A" w:rsidRDefault="00F9616E" w:rsidP="00F9616E">
      <w:pPr>
        <w:spacing w:before="200"/>
        <w:jc w:val="center"/>
        <w:rPr>
          <w:rFonts w:eastAsia="Verdana"/>
          <w:sz w:val="20"/>
        </w:rPr>
      </w:pPr>
      <w:r>
        <w:rPr>
          <w:rFonts w:eastAsia="Verdana"/>
          <w:sz w:val="20"/>
        </w:rPr>
        <w:t>(concept</w:t>
      </w:r>
      <w:r w:rsidR="004F6DAF">
        <w:rPr>
          <w:rFonts w:eastAsia="Verdana"/>
          <w:sz w:val="20"/>
        </w:rPr>
        <w:t>versie</w:t>
      </w:r>
      <w:r>
        <w:rPr>
          <w:rFonts w:eastAsia="Verdana"/>
          <w:sz w:val="20"/>
        </w:rPr>
        <w:t>)</w:t>
      </w:r>
    </w:p>
    <w:p w14:paraId="1AEDAA0A" w14:textId="77777777" w:rsidR="00F9616E" w:rsidRPr="00541B3A" w:rsidRDefault="00F9616E" w:rsidP="00F9616E">
      <w:pPr>
        <w:spacing w:before="200"/>
        <w:rPr>
          <w:rFonts w:eastAsia="Verdana"/>
          <w:sz w:val="20"/>
        </w:rPr>
      </w:pPr>
      <w:r w:rsidRPr="00541B3A">
        <w:rPr>
          <w:rFonts w:eastAsia="Verdana"/>
          <w:sz w:val="20"/>
        </w:rPr>
        <w:t xml:space="preserve"> </w:t>
      </w:r>
    </w:p>
    <w:p w14:paraId="2AA0FF9A" w14:textId="77777777" w:rsidR="00F9616E" w:rsidRPr="00541B3A" w:rsidRDefault="00F9616E" w:rsidP="00F9616E">
      <w:pPr>
        <w:spacing w:before="200"/>
        <w:rPr>
          <w:rFonts w:eastAsia="Verdana"/>
          <w:sz w:val="20"/>
        </w:rPr>
      </w:pPr>
      <w:r w:rsidRPr="00541B3A">
        <w:rPr>
          <w:rFonts w:eastAsia="Verdana"/>
          <w:sz w:val="20"/>
        </w:rPr>
        <w:t xml:space="preserve"> </w:t>
      </w:r>
    </w:p>
    <w:p w14:paraId="7D7A72BC" w14:textId="35309B51" w:rsidR="00F9616E" w:rsidRPr="00541B3A" w:rsidRDefault="00F9616E" w:rsidP="00F9616E">
      <w:pPr>
        <w:spacing w:before="200"/>
        <w:jc w:val="center"/>
        <w:rPr>
          <w:rFonts w:eastAsia="Verdana"/>
          <w:sz w:val="20"/>
        </w:rPr>
      </w:pPr>
      <w:r w:rsidRPr="00541B3A">
        <w:rPr>
          <w:rFonts w:eastAsia="Verdana"/>
          <w:sz w:val="20"/>
        </w:rPr>
        <w:t xml:space="preserve"> </w:t>
      </w:r>
    </w:p>
    <w:p w14:paraId="5D90948D" w14:textId="77777777" w:rsidR="00F9616E" w:rsidRPr="00541B3A" w:rsidRDefault="00F9616E" w:rsidP="00F9616E">
      <w:pPr>
        <w:spacing w:before="200"/>
        <w:rPr>
          <w:rFonts w:eastAsia="Verdana"/>
          <w:sz w:val="20"/>
        </w:rPr>
      </w:pPr>
      <w:r w:rsidRPr="00541B3A">
        <w:rPr>
          <w:rFonts w:eastAsia="Verdana"/>
          <w:sz w:val="20"/>
        </w:rPr>
        <w:t xml:space="preserve"> </w:t>
      </w:r>
    </w:p>
    <w:p w14:paraId="0E9FC19D" w14:textId="77777777" w:rsidR="00F9616E" w:rsidRPr="00541B3A" w:rsidRDefault="00F9616E" w:rsidP="00F9616E">
      <w:pPr>
        <w:spacing w:before="200"/>
        <w:rPr>
          <w:rFonts w:eastAsia="Verdana"/>
          <w:sz w:val="20"/>
        </w:rPr>
      </w:pPr>
      <w:r w:rsidRPr="00541B3A">
        <w:rPr>
          <w:rFonts w:eastAsia="Verdana"/>
          <w:sz w:val="20"/>
        </w:rPr>
        <w:t xml:space="preserve"> </w:t>
      </w:r>
    </w:p>
    <w:p w14:paraId="21D35617" w14:textId="77777777" w:rsidR="00F9616E" w:rsidRPr="00541B3A" w:rsidRDefault="00F9616E" w:rsidP="00F9616E">
      <w:pPr>
        <w:spacing w:before="200"/>
        <w:rPr>
          <w:rFonts w:eastAsia="Verdana"/>
          <w:sz w:val="20"/>
        </w:rPr>
      </w:pPr>
      <w:r w:rsidRPr="00541B3A">
        <w:rPr>
          <w:rFonts w:eastAsia="Verdana"/>
          <w:sz w:val="20"/>
        </w:rPr>
        <w:t xml:space="preserve"> </w:t>
      </w:r>
    </w:p>
    <w:p w14:paraId="439A70B8" w14:textId="77777777" w:rsidR="00F9616E" w:rsidRPr="00541B3A" w:rsidRDefault="00F9616E" w:rsidP="00F9616E">
      <w:pPr>
        <w:spacing w:before="200"/>
        <w:rPr>
          <w:rFonts w:eastAsia="Verdana"/>
          <w:sz w:val="20"/>
        </w:rPr>
      </w:pPr>
      <w:r w:rsidRPr="00541B3A">
        <w:rPr>
          <w:rFonts w:eastAsia="Verdana"/>
          <w:sz w:val="20"/>
        </w:rPr>
        <w:t xml:space="preserve"> </w:t>
      </w:r>
    </w:p>
    <w:p w14:paraId="60472C11" w14:textId="77777777" w:rsidR="007B7BC5" w:rsidRDefault="007B7BC5" w:rsidP="00F9616E">
      <w:pPr>
        <w:spacing w:before="200"/>
        <w:rPr>
          <w:rFonts w:eastAsia="Verdana"/>
          <w:sz w:val="20"/>
        </w:rPr>
      </w:pPr>
    </w:p>
    <w:p w14:paraId="31747620" w14:textId="77777777" w:rsidR="007B7BC5" w:rsidRDefault="007B7BC5" w:rsidP="00F9616E">
      <w:pPr>
        <w:spacing w:before="200"/>
        <w:rPr>
          <w:rFonts w:eastAsia="Verdana"/>
          <w:sz w:val="20"/>
        </w:rPr>
      </w:pPr>
    </w:p>
    <w:p w14:paraId="65DC9D32" w14:textId="77777777" w:rsidR="007B7BC5" w:rsidRDefault="007B7BC5" w:rsidP="00F9616E">
      <w:pPr>
        <w:spacing w:before="200"/>
        <w:rPr>
          <w:rFonts w:eastAsia="Verdana"/>
          <w:sz w:val="20"/>
        </w:rPr>
      </w:pPr>
    </w:p>
    <w:p w14:paraId="7949F3DA" w14:textId="77777777" w:rsidR="007B7BC5" w:rsidRDefault="007B7BC5" w:rsidP="00F9616E">
      <w:pPr>
        <w:spacing w:before="200"/>
        <w:rPr>
          <w:rFonts w:eastAsia="Verdana"/>
          <w:sz w:val="20"/>
        </w:rPr>
      </w:pPr>
    </w:p>
    <w:p w14:paraId="61ABCEE3" w14:textId="77777777" w:rsidR="007B7BC5" w:rsidRDefault="007B7BC5" w:rsidP="00F9616E">
      <w:pPr>
        <w:spacing w:before="200"/>
        <w:rPr>
          <w:rFonts w:eastAsia="Verdana"/>
          <w:sz w:val="20"/>
        </w:rPr>
      </w:pPr>
    </w:p>
    <w:p w14:paraId="2C35A1AB" w14:textId="77777777" w:rsidR="007B7BC5" w:rsidRDefault="007B7BC5" w:rsidP="00F9616E">
      <w:pPr>
        <w:spacing w:before="200"/>
        <w:rPr>
          <w:rFonts w:eastAsia="Verdana"/>
          <w:sz w:val="20"/>
        </w:rPr>
      </w:pPr>
    </w:p>
    <w:p w14:paraId="19F7BA1B" w14:textId="77777777" w:rsidR="007B7BC5" w:rsidRDefault="007B7BC5" w:rsidP="00F9616E">
      <w:pPr>
        <w:spacing w:before="200"/>
        <w:rPr>
          <w:rFonts w:eastAsia="Verdana"/>
          <w:sz w:val="20"/>
        </w:rPr>
      </w:pPr>
    </w:p>
    <w:p w14:paraId="796B99EC" w14:textId="77777777" w:rsidR="007B7BC5" w:rsidRDefault="007B7BC5" w:rsidP="00F9616E">
      <w:pPr>
        <w:spacing w:before="200"/>
        <w:rPr>
          <w:rFonts w:eastAsia="Verdana"/>
          <w:sz w:val="20"/>
        </w:rPr>
      </w:pPr>
    </w:p>
    <w:p w14:paraId="78C3815F" w14:textId="77777777" w:rsidR="007B7BC5" w:rsidRDefault="007B7BC5" w:rsidP="00F9616E">
      <w:pPr>
        <w:spacing w:before="200"/>
        <w:rPr>
          <w:rFonts w:eastAsia="Verdana"/>
          <w:sz w:val="20"/>
        </w:rPr>
      </w:pPr>
    </w:p>
    <w:p w14:paraId="0C2D5D89" w14:textId="77777777" w:rsidR="007B7BC5" w:rsidRDefault="007B7BC5" w:rsidP="00F9616E">
      <w:pPr>
        <w:spacing w:before="200"/>
        <w:rPr>
          <w:rFonts w:eastAsia="Verdana"/>
          <w:sz w:val="20"/>
        </w:rPr>
      </w:pPr>
    </w:p>
    <w:p w14:paraId="5393C92E" w14:textId="77777777" w:rsidR="007B7BC5" w:rsidRDefault="007B7BC5" w:rsidP="00F9616E">
      <w:pPr>
        <w:spacing w:before="200"/>
        <w:rPr>
          <w:rFonts w:eastAsia="Verdana"/>
          <w:sz w:val="20"/>
        </w:rPr>
      </w:pPr>
    </w:p>
    <w:p w14:paraId="13906BA3" w14:textId="77777777" w:rsidR="007B7BC5" w:rsidRDefault="007B7BC5" w:rsidP="00F9616E">
      <w:pPr>
        <w:spacing w:before="200"/>
        <w:rPr>
          <w:rFonts w:eastAsia="Verdana"/>
          <w:sz w:val="20"/>
        </w:rPr>
      </w:pPr>
    </w:p>
    <w:p w14:paraId="44B9CAFA" w14:textId="77777777" w:rsidR="007B7BC5" w:rsidRDefault="007B7BC5" w:rsidP="00F9616E">
      <w:pPr>
        <w:spacing w:before="200"/>
        <w:rPr>
          <w:rFonts w:eastAsia="Verdana"/>
          <w:sz w:val="20"/>
        </w:rPr>
      </w:pPr>
    </w:p>
    <w:p w14:paraId="16E31DCF" w14:textId="09A466FC" w:rsidR="00F9616E" w:rsidRPr="00541B3A" w:rsidRDefault="00F9616E" w:rsidP="00F9616E">
      <w:pPr>
        <w:spacing w:before="200"/>
        <w:rPr>
          <w:rFonts w:eastAsia="Verdana"/>
          <w:sz w:val="20"/>
        </w:rPr>
      </w:pPr>
      <w:r w:rsidRPr="00541B3A">
        <w:rPr>
          <w:rFonts w:eastAsia="Verdana"/>
          <w:sz w:val="20"/>
        </w:rPr>
        <w:t>Edustandaard</w:t>
      </w:r>
    </w:p>
    <w:p w14:paraId="4A133E34" w14:textId="4A34493F" w:rsidR="006A2189" w:rsidRDefault="00F9616E" w:rsidP="00F9616E">
      <w:pPr>
        <w:spacing w:before="200"/>
        <w:rPr>
          <w:rFonts w:eastAsia="Verdana"/>
          <w:sz w:val="20"/>
        </w:rPr>
        <w:sectPr w:rsidR="006A2189" w:rsidSect="005E4581">
          <w:headerReference w:type="default" r:id="rId11"/>
          <w:footerReference w:type="even" r:id="rId12"/>
          <w:footerReference w:type="default" r:id="rId13"/>
          <w:headerReference w:type="first" r:id="rId14"/>
          <w:pgSz w:w="11900" w:h="16840"/>
          <w:pgMar w:top="1417" w:right="1417" w:bottom="1417" w:left="1417" w:header="708" w:footer="708" w:gutter="0"/>
          <w:cols w:space="708"/>
          <w:titlePg/>
          <w:docGrid w:linePitch="360"/>
        </w:sectPr>
      </w:pPr>
      <w:r w:rsidRPr="00541B3A">
        <w:rPr>
          <w:rFonts w:eastAsia="Verdana"/>
          <w:sz w:val="20"/>
        </w:rPr>
        <w:t xml:space="preserve">Datum: </w:t>
      </w:r>
      <w:r w:rsidR="00B72E26">
        <w:rPr>
          <w:rFonts w:eastAsia="Verdana"/>
          <w:sz w:val="20"/>
        </w:rPr>
        <w:t>Januari 2017</w:t>
      </w:r>
    </w:p>
    <w:p w14:paraId="21FB554F" w14:textId="6946540C" w:rsidR="00F9616E" w:rsidRPr="00541B3A" w:rsidRDefault="00F9616E" w:rsidP="00F9616E">
      <w:pPr>
        <w:spacing w:before="200"/>
        <w:rPr>
          <w:rFonts w:eastAsia="Verdana"/>
          <w:sz w:val="20"/>
        </w:rPr>
      </w:pPr>
    </w:p>
    <w:p w14:paraId="4C6A0C57" w14:textId="48F7225C" w:rsidR="00071B30" w:rsidRDefault="004141E1" w:rsidP="00E7359D">
      <w:pPr>
        <w:pStyle w:val="Kop1"/>
        <w:numPr>
          <w:ilvl w:val="0"/>
          <w:numId w:val="1"/>
        </w:numPr>
        <w:ind w:left="432" w:hanging="432"/>
      </w:pPr>
      <w:bookmarkStart w:id="0" w:name="_Toc467582472"/>
      <w:r>
        <w:t>Inleiding</w:t>
      </w:r>
      <w:bookmarkEnd w:id="0"/>
    </w:p>
    <w:p w14:paraId="5DB557F9" w14:textId="113EC250" w:rsidR="004D5FFA" w:rsidRPr="009957EE" w:rsidRDefault="00D577AB" w:rsidP="004D5FFA">
      <w:pPr>
        <w:rPr>
          <w:szCs w:val="22"/>
        </w:rPr>
      </w:pPr>
      <w:r w:rsidRPr="009957EE">
        <w:rPr>
          <w:szCs w:val="22"/>
        </w:rPr>
        <w:t xml:space="preserve">Zoals een brief in een envelop gaat voor verzending, zo gaat een elektronisch bericht in een digitale verpakking. Digikoppeling is de standaard digitale ‘envelop’ voor het gestructureerd, beveiligd en betrouwbaar uitwisselen van berichten tussen (semi-)overheidsorganisaties. </w:t>
      </w:r>
      <w:r w:rsidR="004D5FFA" w:rsidRPr="009957EE">
        <w:rPr>
          <w:szCs w:val="22"/>
        </w:rPr>
        <w:t>Edukoppeling bouwt voort op Digikoppeling  en is toegespitst op berichtenuitwisseling tussen partijen binnen het onderwijs waarbij met name het gebruik van SaaS diensten onderkend wordt. Edukoppeling bestaat uit een Architectuur en een Transactiestandaard. De vigerende versie is Edukoppeling 1.2 .</w:t>
      </w:r>
    </w:p>
    <w:p w14:paraId="65F5FF69" w14:textId="040A404C" w:rsidR="00874DCB" w:rsidRDefault="00874DCB" w:rsidP="00874DCB">
      <w:pPr>
        <w:jc w:val="center"/>
        <w:rPr>
          <w:sz w:val="24"/>
        </w:rPr>
      </w:pPr>
    </w:p>
    <w:p w14:paraId="6FFCBCB0" w14:textId="28E25338" w:rsidR="004D5FFA" w:rsidRPr="004D5FFA" w:rsidRDefault="004D5FFA" w:rsidP="00692F5A">
      <w:pPr>
        <w:pStyle w:val="Kop2"/>
        <w:numPr>
          <w:ilvl w:val="1"/>
          <w:numId w:val="1"/>
        </w:numPr>
      </w:pPr>
      <w:bookmarkStart w:id="1" w:name="_Toc467582473"/>
      <w:r w:rsidRPr="004D5FFA">
        <w:t>Doel en doelgroep van dit document</w:t>
      </w:r>
      <w:bookmarkEnd w:id="1"/>
      <w:r w:rsidRPr="004D5FFA">
        <w:t xml:space="preserve"> </w:t>
      </w:r>
    </w:p>
    <w:p w14:paraId="24874C16" w14:textId="5E8B2F57" w:rsidR="004D5FFA" w:rsidRDefault="004D5FFA" w:rsidP="009957EE">
      <w:r>
        <w:t>Dit document heeft als doel ondersteuning te bieden</w:t>
      </w:r>
      <w:r w:rsidRPr="004D5FFA">
        <w:t xml:space="preserve"> bij Edukoppeling implementiatie</w:t>
      </w:r>
      <w:r w:rsidR="00F9616E">
        <w:t>s</w:t>
      </w:r>
      <w:r w:rsidRPr="004D5FFA">
        <w:t>.</w:t>
      </w:r>
      <w:r w:rsidR="00F9616E">
        <w:t xml:space="preserve"> Het bevat </w:t>
      </w:r>
      <w:r w:rsidR="004E0BF1">
        <w:t>de begrippen die in de context van Edukoppeling en de onderliggende documentatie van belang zijn</w:t>
      </w:r>
      <w:r w:rsidR="00F9616E">
        <w:t xml:space="preserve">. </w:t>
      </w:r>
    </w:p>
    <w:p w14:paraId="1BF750A2" w14:textId="77777777" w:rsidR="004D5FFA" w:rsidRDefault="004D5FFA" w:rsidP="009957EE"/>
    <w:p w14:paraId="1A55D14F" w14:textId="134E9F04" w:rsidR="004D5FFA" w:rsidRPr="004D5FFA" w:rsidRDefault="004D5FFA" w:rsidP="009957EE">
      <w:r>
        <w:t xml:space="preserve">De </w:t>
      </w:r>
      <w:r w:rsidR="004E0BF1">
        <w:t>document is</w:t>
      </w:r>
      <w:r w:rsidRPr="004D5FFA">
        <w:t xml:space="preserve"> bedoeld voor medewerkers die bij de (technische) implementatie van Edukoppeling betrokken zijn. Het gaat hierom werknemers (ontwikkelaars, architecten, projectmanagers, informatiemanagers etc.) werkzaam bij softwareleveranciers, bij uitgevers, bij distributeurs, bij uitvoeringsorganisaties als DUO, Kennisnet, Studielink, SBB en de Inspectie van het Onderwijs en, indien van toepassing, ook bij onderwijsinstellingen</w:t>
      </w:r>
      <w:r w:rsidR="00D577AB">
        <w:t xml:space="preserve">. </w:t>
      </w:r>
      <w:r>
        <w:t>D</w:t>
      </w:r>
      <w:r w:rsidRPr="004D5FFA">
        <w:t xml:space="preserve">e lezer van dit document </w:t>
      </w:r>
      <w:r>
        <w:t xml:space="preserve">willen wij </w:t>
      </w:r>
      <w:r w:rsidRPr="004D5FFA">
        <w:t xml:space="preserve">vragen om </w:t>
      </w:r>
      <w:r>
        <w:t>zaken die ontbreken</w:t>
      </w:r>
      <w:r w:rsidR="00F9616E">
        <w:t xml:space="preserve"> of onduidelijk zijn </w:t>
      </w:r>
      <w:r w:rsidRPr="004D5FFA">
        <w:t xml:space="preserve">te melden bij de beheerder van </w:t>
      </w:r>
      <w:r w:rsidRPr="009957EE">
        <w:t>Edukoppeling</w:t>
      </w:r>
      <w:r w:rsidR="00F9616E">
        <w:t xml:space="preserve"> (</w:t>
      </w:r>
      <w:hyperlink r:id="rId15" w:history="1">
        <w:r w:rsidR="00F9616E" w:rsidRPr="00F9616E">
          <w:rPr>
            <w:rStyle w:val="Hyperlink"/>
            <w:sz w:val="20"/>
          </w:rPr>
          <w:t>https://www.edustandaard.nl/standaarden/afspraken/afspraak/edukoppeling/1.2/</w:t>
        </w:r>
      </w:hyperlink>
      <w:r w:rsidR="00F9616E">
        <w:t>)</w:t>
      </w:r>
      <w:r w:rsidRPr="004D5FFA">
        <w:t>.</w:t>
      </w:r>
    </w:p>
    <w:p w14:paraId="1831053C" w14:textId="478F58ED" w:rsidR="009957EE" w:rsidRDefault="009957EE" w:rsidP="004D5FFA">
      <w:pPr>
        <w:rPr>
          <w:sz w:val="24"/>
        </w:rPr>
      </w:pPr>
    </w:p>
    <w:tbl>
      <w:tblPr>
        <w:tblStyle w:val="Tabelraster"/>
        <w:tblW w:w="0" w:type="auto"/>
        <w:tblLook w:val="04A0" w:firstRow="1" w:lastRow="0" w:firstColumn="1" w:lastColumn="0" w:noHBand="0" w:noVBand="1"/>
      </w:tblPr>
      <w:tblGrid>
        <w:gridCol w:w="1242"/>
        <w:gridCol w:w="2410"/>
        <w:gridCol w:w="4253"/>
        <w:gridCol w:w="1304"/>
      </w:tblGrid>
      <w:tr w:rsidR="009957EE" w:rsidRPr="000365C0" w14:paraId="7886449A" w14:textId="77777777" w:rsidTr="00244ABD">
        <w:tc>
          <w:tcPr>
            <w:tcW w:w="1242" w:type="dxa"/>
            <w:shd w:val="clear" w:color="auto" w:fill="D9D9D9" w:themeFill="background1" w:themeFillShade="D9"/>
          </w:tcPr>
          <w:p w14:paraId="06023711" w14:textId="44EC249D" w:rsidR="009957EE" w:rsidRPr="000365C0" w:rsidRDefault="009957EE" w:rsidP="009957EE">
            <w:pPr>
              <w:rPr>
                <w:b/>
                <w:szCs w:val="22"/>
              </w:rPr>
            </w:pPr>
            <w:r w:rsidRPr="000365C0">
              <w:rPr>
                <w:b/>
                <w:szCs w:val="22"/>
              </w:rPr>
              <w:t>Afkorting</w:t>
            </w:r>
          </w:p>
        </w:tc>
        <w:tc>
          <w:tcPr>
            <w:tcW w:w="2410" w:type="dxa"/>
            <w:shd w:val="clear" w:color="auto" w:fill="D9D9D9" w:themeFill="background1" w:themeFillShade="D9"/>
          </w:tcPr>
          <w:p w14:paraId="1E073915" w14:textId="21168480" w:rsidR="009957EE" w:rsidRPr="000365C0" w:rsidRDefault="009957EE" w:rsidP="009957EE">
            <w:pPr>
              <w:rPr>
                <w:b/>
                <w:szCs w:val="22"/>
              </w:rPr>
            </w:pPr>
            <w:r w:rsidRPr="000365C0">
              <w:rPr>
                <w:b/>
                <w:szCs w:val="22"/>
              </w:rPr>
              <w:t>Rol</w:t>
            </w:r>
          </w:p>
        </w:tc>
        <w:tc>
          <w:tcPr>
            <w:tcW w:w="4253" w:type="dxa"/>
            <w:shd w:val="clear" w:color="auto" w:fill="D9D9D9" w:themeFill="background1" w:themeFillShade="D9"/>
          </w:tcPr>
          <w:p w14:paraId="16258D0F" w14:textId="1D389B17" w:rsidR="009957EE" w:rsidRPr="000365C0" w:rsidRDefault="009957EE" w:rsidP="009957EE">
            <w:pPr>
              <w:rPr>
                <w:b/>
                <w:szCs w:val="22"/>
              </w:rPr>
            </w:pPr>
            <w:r w:rsidRPr="000365C0">
              <w:rPr>
                <w:b/>
                <w:szCs w:val="22"/>
              </w:rPr>
              <w:t xml:space="preserve">Taak </w:t>
            </w:r>
          </w:p>
        </w:tc>
        <w:tc>
          <w:tcPr>
            <w:tcW w:w="1301" w:type="dxa"/>
            <w:shd w:val="clear" w:color="auto" w:fill="D9D9D9" w:themeFill="background1" w:themeFillShade="D9"/>
          </w:tcPr>
          <w:p w14:paraId="39A1354B" w14:textId="610CD005" w:rsidR="009957EE" w:rsidRPr="000365C0" w:rsidRDefault="009957EE" w:rsidP="009957EE">
            <w:pPr>
              <w:rPr>
                <w:b/>
                <w:szCs w:val="22"/>
              </w:rPr>
            </w:pPr>
            <w:r w:rsidRPr="000365C0">
              <w:rPr>
                <w:b/>
                <w:szCs w:val="22"/>
              </w:rPr>
              <w:t>Doelgroep</w:t>
            </w:r>
          </w:p>
        </w:tc>
      </w:tr>
      <w:tr w:rsidR="009957EE" w:rsidRPr="000365C0" w14:paraId="0E1C562E" w14:textId="77777777" w:rsidTr="00244ABD">
        <w:tc>
          <w:tcPr>
            <w:tcW w:w="1242" w:type="dxa"/>
          </w:tcPr>
          <w:p w14:paraId="5202B74A" w14:textId="0F22EFEC" w:rsidR="009957EE" w:rsidRPr="000365C0" w:rsidRDefault="00244ABD" w:rsidP="004D5FFA">
            <w:pPr>
              <w:rPr>
                <w:szCs w:val="22"/>
              </w:rPr>
            </w:pPr>
            <w:r w:rsidRPr="000365C0">
              <w:rPr>
                <w:szCs w:val="22"/>
              </w:rPr>
              <w:t>MT</w:t>
            </w:r>
          </w:p>
        </w:tc>
        <w:tc>
          <w:tcPr>
            <w:tcW w:w="2410" w:type="dxa"/>
          </w:tcPr>
          <w:p w14:paraId="4D3E68B9" w14:textId="2E7B9E87" w:rsidR="009957EE" w:rsidRPr="000365C0" w:rsidRDefault="00244ABD" w:rsidP="004D5FFA">
            <w:pPr>
              <w:rPr>
                <w:szCs w:val="22"/>
              </w:rPr>
            </w:pPr>
            <w:r w:rsidRPr="000365C0">
              <w:rPr>
                <w:szCs w:val="22"/>
              </w:rPr>
              <w:t>Management</w:t>
            </w:r>
          </w:p>
        </w:tc>
        <w:tc>
          <w:tcPr>
            <w:tcW w:w="4253" w:type="dxa"/>
          </w:tcPr>
          <w:p w14:paraId="6E446F0D" w14:textId="1C079A5B" w:rsidR="009957EE" w:rsidRPr="000365C0" w:rsidRDefault="00244ABD" w:rsidP="004D5FFA">
            <w:pPr>
              <w:rPr>
                <w:szCs w:val="22"/>
              </w:rPr>
            </w:pPr>
            <w:r w:rsidRPr="000365C0">
              <w:rPr>
                <w:szCs w:val="22"/>
              </w:rPr>
              <w:t>Bevoegdheid om namens organisatie (strategische) besluiten te nemen.</w:t>
            </w:r>
          </w:p>
        </w:tc>
        <w:tc>
          <w:tcPr>
            <w:tcW w:w="1301" w:type="dxa"/>
          </w:tcPr>
          <w:p w14:paraId="52652A80" w14:textId="451FFD2C" w:rsidR="009957EE" w:rsidRPr="000365C0" w:rsidRDefault="00244ABD" w:rsidP="004D5FFA">
            <w:pPr>
              <w:rPr>
                <w:szCs w:val="22"/>
              </w:rPr>
            </w:pPr>
            <w:r w:rsidRPr="000365C0">
              <w:rPr>
                <w:szCs w:val="22"/>
              </w:rPr>
              <w:t>Nee</w:t>
            </w:r>
          </w:p>
        </w:tc>
      </w:tr>
      <w:tr w:rsidR="00244ABD" w:rsidRPr="000365C0" w14:paraId="388BE762" w14:textId="77777777" w:rsidTr="00244ABD">
        <w:tc>
          <w:tcPr>
            <w:tcW w:w="1242" w:type="dxa"/>
          </w:tcPr>
          <w:p w14:paraId="732384DD" w14:textId="2EF2FCA1" w:rsidR="00244ABD" w:rsidRPr="000365C0" w:rsidRDefault="00244ABD" w:rsidP="004D5FFA">
            <w:pPr>
              <w:rPr>
                <w:szCs w:val="22"/>
              </w:rPr>
            </w:pPr>
            <w:r w:rsidRPr="000365C0">
              <w:rPr>
                <w:szCs w:val="22"/>
              </w:rPr>
              <w:t>PL</w:t>
            </w:r>
          </w:p>
        </w:tc>
        <w:tc>
          <w:tcPr>
            <w:tcW w:w="2410" w:type="dxa"/>
          </w:tcPr>
          <w:p w14:paraId="34AD07EC" w14:textId="0220C9BF" w:rsidR="00244ABD" w:rsidRPr="000365C0" w:rsidRDefault="00244ABD" w:rsidP="004D5FFA">
            <w:pPr>
              <w:rPr>
                <w:szCs w:val="22"/>
              </w:rPr>
            </w:pPr>
            <w:r w:rsidRPr="000365C0">
              <w:rPr>
                <w:szCs w:val="22"/>
              </w:rPr>
              <w:t>Projectleiding</w:t>
            </w:r>
          </w:p>
        </w:tc>
        <w:tc>
          <w:tcPr>
            <w:tcW w:w="4253" w:type="dxa"/>
          </w:tcPr>
          <w:p w14:paraId="6D15C977" w14:textId="08FDA97B" w:rsidR="00244ABD" w:rsidRPr="000365C0" w:rsidRDefault="00244ABD" w:rsidP="004D5FFA">
            <w:pPr>
              <w:rPr>
                <w:szCs w:val="22"/>
              </w:rPr>
            </w:pPr>
            <w:r w:rsidRPr="000365C0">
              <w:rPr>
                <w:szCs w:val="22"/>
              </w:rPr>
              <w:t>Verzorgen van de aansturing van projecten.</w:t>
            </w:r>
          </w:p>
        </w:tc>
        <w:tc>
          <w:tcPr>
            <w:tcW w:w="1301" w:type="dxa"/>
          </w:tcPr>
          <w:p w14:paraId="77DEC72C" w14:textId="3703ECFE" w:rsidR="00244ABD" w:rsidRPr="000365C0" w:rsidRDefault="00244ABD" w:rsidP="004D5FFA">
            <w:pPr>
              <w:rPr>
                <w:szCs w:val="22"/>
              </w:rPr>
            </w:pPr>
            <w:r w:rsidRPr="000365C0">
              <w:rPr>
                <w:szCs w:val="22"/>
              </w:rPr>
              <w:t>Nee</w:t>
            </w:r>
          </w:p>
        </w:tc>
      </w:tr>
      <w:tr w:rsidR="00244ABD" w:rsidRPr="000365C0" w14:paraId="1E8488D7" w14:textId="77777777" w:rsidTr="00244ABD">
        <w:tc>
          <w:tcPr>
            <w:tcW w:w="1242" w:type="dxa"/>
          </w:tcPr>
          <w:p w14:paraId="2A91F384" w14:textId="78E7AA42" w:rsidR="00244ABD" w:rsidRPr="000365C0" w:rsidRDefault="00244ABD" w:rsidP="004D5FFA">
            <w:pPr>
              <w:rPr>
                <w:szCs w:val="22"/>
              </w:rPr>
            </w:pPr>
            <w:r w:rsidRPr="000365C0">
              <w:rPr>
                <w:szCs w:val="22"/>
              </w:rPr>
              <w:t>A&amp;D</w:t>
            </w:r>
          </w:p>
        </w:tc>
        <w:tc>
          <w:tcPr>
            <w:tcW w:w="2410" w:type="dxa"/>
          </w:tcPr>
          <w:p w14:paraId="3C37DA7B" w14:textId="51A845C2" w:rsidR="00244ABD" w:rsidRPr="000365C0" w:rsidRDefault="00244ABD" w:rsidP="004D5FFA">
            <w:pPr>
              <w:rPr>
                <w:szCs w:val="22"/>
              </w:rPr>
            </w:pPr>
            <w:r w:rsidRPr="000365C0">
              <w:rPr>
                <w:szCs w:val="22"/>
              </w:rPr>
              <w:t xml:space="preserve">Analyseren &amp; ontwerpen </w:t>
            </w:r>
          </w:p>
        </w:tc>
        <w:tc>
          <w:tcPr>
            <w:tcW w:w="4253" w:type="dxa"/>
          </w:tcPr>
          <w:p w14:paraId="45C57E1F" w14:textId="34333821" w:rsidR="00244ABD" w:rsidRPr="000365C0" w:rsidRDefault="00244ABD" w:rsidP="00244ABD">
            <w:pPr>
              <w:rPr>
                <w:szCs w:val="22"/>
              </w:rPr>
            </w:pPr>
            <w:r w:rsidRPr="000365C0">
              <w:rPr>
                <w:szCs w:val="22"/>
              </w:rPr>
              <w:t>Analyseren en ontwerpen van oplossingsrichtingen. Het verbinden van Business aan de IT.</w:t>
            </w:r>
          </w:p>
        </w:tc>
        <w:tc>
          <w:tcPr>
            <w:tcW w:w="1301" w:type="dxa"/>
          </w:tcPr>
          <w:p w14:paraId="44843225" w14:textId="36BCE384" w:rsidR="00244ABD" w:rsidRPr="000365C0" w:rsidRDefault="00244ABD" w:rsidP="004D5FFA">
            <w:pPr>
              <w:rPr>
                <w:szCs w:val="22"/>
              </w:rPr>
            </w:pPr>
            <w:r w:rsidRPr="000365C0">
              <w:rPr>
                <w:szCs w:val="22"/>
              </w:rPr>
              <w:t>Ja</w:t>
            </w:r>
          </w:p>
        </w:tc>
      </w:tr>
      <w:tr w:rsidR="00244ABD" w:rsidRPr="000365C0" w14:paraId="5DCCD2E7" w14:textId="77777777" w:rsidTr="00244ABD">
        <w:tc>
          <w:tcPr>
            <w:tcW w:w="1242" w:type="dxa"/>
          </w:tcPr>
          <w:p w14:paraId="754F1181" w14:textId="077F9133" w:rsidR="00244ABD" w:rsidRPr="000365C0" w:rsidRDefault="00244ABD" w:rsidP="004D5FFA">
            <w:pPr>
              <w:rPr>
                <w:szCs w:val="22"/>
              </w:rPr>
            </w:pPr>
            <w:r w:rsidRPr="000365C0">
              <w:rPr>
                <w:szCs w:val="22"/>
              </w:rPr>
              <w:t>OT&amp;B</w:t>
            </w:r>
          </w:p>
        </w:tc>
        <w:tc>
          <w:tcPr>
            <w:tcW w:w="2410" w:type="dxa"/>
          </w:tcPr>
          <w:p w14:paraId="755F8044" w14:textId="2B6D3CDC" w:rsidR="00244ABD" w:rsidRPr="000365C0" w:rsidRDefault="00244ABD" w:rsidP="004D5FFA">
            <w:pPr>
              <w:rPr>
                <w:szCs w:val="22"/>
              </w:rPr>
            </w:pPr>
            <w:r w:rsidRPr="000365C0">
              <w:rPr>
                <w:szCs w:val="22"/>
              </w:rPr>
              <w:t>Ontwikkelen, testen en beheer</w:t>
            </w:r>
          </w:p>
        </w:tc>
        <w:tc>
          <w:tcPr>
            <w:tcW w:w="4253" w:type="dxa"/>
          </w:tcPr>
          <w:p w14:paraId="6BC89B06" w14:textId="693D3A2F" w:rsidR="00244ABD" w:rsidRPr="000365C0" w:rsidRDefault="00244ABD" w:rsidP="00244ABD">
            <w:pPr>
              <w:rPr>
                <w:szCs w:val="22"/>
              </w:rPr>
            </w:pPr>
            <w:r w:rsidRPr="000365C0">
              <w:rPr>
                <w:szCs w:val="22"/>
              </w:rPr>
              <w:t xml:space="preserve">Ontwikkelt, bouwt en configureert de techniek conform specificaties. Zorgen voor beheer na ingebruikname.  </w:t>
            </w:r>
          </w:p>
        </w:tc>
        <w:tc>
          <w:tcPr>
            <w:tcW w:w="1301" w:type="dxa"/>
          </w:tcPr>
          <w:p w14:paraId="09F02BCB" w14:textId="41B44923" w:rsidR="00244ABD" w:rsidRPr="000365C0" w:rsidRDefault="00244ABD" w:rsidP="004D5FFA">
            <w:pPr>
              <w:rPr>
                <w:szCs w:val="22"/>
              </w:rPr>
            </w:pPr>
            <w:r w:rsidRPr="000365C0">
              <w:rPr>
                <w:szCs w:val="22"/>
              </w:rPr>
              <w:t>Ja</w:t>
            </w:r>
          </w:p>
        </w:tc>
      </w:tr>
    </w:tbl>
    <w:p w14:paraId="5B3648E1" w14:textId="77777777" w:rsidR="009957EE" w:rsidRDefault="009957EE" w:rsidP="004D5FFA">
      <w:pPr>
        <w:rPr>
          <w:sz w:val="24"/>
        </w:rPr>
      </w:pPr>
    </w:p>
    <w:p w14:paraId="4276383F" w14:textId="77777777" w:rsidR="007B7BC5" w:rsidRPr="007B7BC5" w:rsidRDefault="007B7BC5" w:rsidP="007B7BC5">
      <w:pPr>
        <w:pStyle w:val="Kop2"/>
        <w:numPr>
          <w:ilvl w:val="1"/>
          <w:numId w:val="1"/>
        </w:numPr>
        <w:ind w:left="576" w:hanging="576"/>
      </w:pPr>
      <w:bookmarkStart w:id="2" w:name="h.exh397p5tjhq"/>
      <w:bookmarkStart w:id="3" w:name="_Toc431890342"/>
      <w:bookmarkStart w:id="4" w:name="_Toc467582474"/>
      <w:bookmarkEnd w:id="2"/>
      <w:r w:rsidRPr="007B7BC5">
        <w:t>Historie</w:t>
      </w:r>
      <w:bookmarkEnd w:id="3"/>
      <w:bookmarkEnd w:id="4"/>
    </w:p>
    <w:tbl>
      <w:tblPr>
        <w:tblStyle w:val="Tabelraster"/>
        <w:tblW w:w="9944" w:type="dxa"/>
        <w:tblLook w:val="04A0" w:firstRow="1" w:lastRow="0" w:firstColumn="1" w:lastColumn="0" w:noHBand="0" w:noVBand="1"/>
      </w:tblPr>
      <w:tblGrid>
        <w:gridCol w:w="937"/>
        <w:gridCol w:w="2432"/>
        <w:gridCol w:w="6575"/>
      </w:tblGrid>
      <w:tr w:rsidR="00043B89" w:rsidRPr="000365C0" w14:paraId="22EF931D" w14:textId="77777777" w:rsidTr="00043B89">
        <w:trPr>
          <w:trHeight w:val="284"/>
        </w:trPr>
        <w:tc>
          <w:tcPr>
            <w:tcW w:w="937" w:type="dxa"/>
            <w:shd w:val="clear" w:color="auto" w:fill="D9D9D9" w:themeFill="background1" w:themeFillShade="D9"/>
          </w:tcPr>
          <w:p w14:paraId="70F8D0D7" w14:textId="12303C42" w:rsidR="00043B89" w:rsidRPr="000365C0" w:rsidRDefault="00043B89" w:rsidP="00043B89">
            <w:pPr>
              <w:rPr>
                <w:b/>
                <w:sz w:val="24"/>
              </w:rPr>
            </w:pPr>
            <w:r>
              <w:rPr>
                <w:b/>
                <w:sz w:val="24"/>
              </w:rPr>
              <w:t>Versie</w:t>
            </w:r>
          </w:p>
        </w:tc>
        <w:tc>
          <w:tcPr>
            <w:tcW w:w="2432" w:type="dxa"/>
            <w:shd w:val="clear" w:color="auto" w:fill="D9D9D9" w:themeFill="background1" w:themeFillShade="D9"/>
          </w:tcPr>
          <w:p w14:paraId="7D444F71" w14:textId="10F9EAF6" w:rsidR="00043B89" w:rsidRPr="000365C0" w:rsidRDefault="00043B89" w:rsidP="00043B89">
            <w:pPr>
              <w:rPr>
                <w:b/>
                <w:sz w:val="24"/>
              </w:rPr>
            </w:pPr>
            <w:r w:rsidRPr="000365C0">
              <w:rPr>
                <w:b/>
                <w:sz w:val="24"/>
              </w:rPr>
              <w:t>Auteur</w:t>
            </w:r>
          </w:p>
        </w:tc>
        <w:tc>
          <w:tcPr>
            <w:tcW w:w="6575" w:type="dxa"/>
            <w:shd w:val="clear" w:color="auto" w:fill="D9D9D9" w:themeFill="background1" w:themeFillShade="D9"/>
          </w:tcPr>
          <w:p w14:paraId="1470AD43" w14:textId="1A20F42E" w:rsidR="00043B89" w:rsidRPr="000365C0" w:rsidRDefault="00043B89" w:rsidP="00043B89">
            <w:pPr>
              <w:rPr>
                <w:b/>
                <w:sz w:val="24"/>
              </w:rPr>
            </w:pPr>
            <w:r w:rsidRPr="000365C0">
              <w:rPr>
                <w:b/>
                <w:sz w:val="24"/>
              </w:rPr>
              <w:t xml:space="preserve">Opmerking </w:t>
            </w:r>
          </w:p>
        </w:tc>
      </w:tr>
      <w:tr w:rsidR="00043B89" w14:paraId="409283D3" w14:textId="77777777" w:rsidTr="00043B89">
        <w:trPr>
          <w:trHeight w:val="268"/>
        </w:trPr>
        <w:tc>
          <w:tcPr>
            <w:tcW w:w="937" w:type="dxa"/>
          </w:tcPr>
          <w:p w14:paraId="78288C64" w14:textId="2BA8A605" w:rsidR="00043B89" w:rsidRDefault="00043B89" w:rsidP="00043B89">
            <w:pPr>
              <w:rPr>
                <w:sz w:val="24"/>
              </w:rPr>
            </w:pPr>
            <w:r>
              <w:t>0.1</w:t>
            </w:r>
          </w:p>
        </w:tc>
        <w:tc>
          <w:tcPr>
            <w:tcW w:w="2432" w:type="dxa"/>
          </w:tcPr>
          <w:p w14:paraId="1D578C8A" w14:textId="7DAF19A9" w:rsidR="00043B89" w:rsidRDefault="004E0BF1" w:rsidP="004E0BF1">
            <w:r>
              <w:t xml:space="preserve">Edustandaard </w:t>
            </w:r>
          </w:p>
        </w:tc>
        <w:tc>
          <w:tcPr>
            <w:tcW w:w="6575" w:type="dxa"/>
          </w:tcPr>
          <w:p w14:paraId="469EBFA7" w14:textId="40A88DDF" w:rsidR="00043B89" w:rsidRDefault="00043B89" w:rsidP="00043B89">
            <w:pPr>
              <w:rPr>
                <w:sz w:val="24"/>
              </w:rPr>
            </w:pPr>
            <w:r>
              <w:t>Initiële versie</w:t>
            </w:r>
          </w:p>
        </w:tc>
      </w:tr>
      <w:tr w:rsidR="00043B89" w14:paraId="21846227" w14:textId="77777777" w:rsidTr="00043B89">
        <w:trPr>
          <w:trHeight w:val="268"/>
        </w:trPr>
        <w:tc>
          <w:tcPr>
            <w:tcW w:w="937" w:type="dxa"/>
          </w:tcPr>
          <w:p w14:paraId="0B621E72" w14:textId="2D97A1C2" w:rsidR="00043B89" w:rsidRDefault="00B72E26" w:rsidP="00043B89">
            <w:r>
              <w:t>0.2</w:t>
            </w:r>
          </w:p>
        </w:tc>
        <w:tc>
          <w:tcPr>
            <w:tcW w:w="2432" w:type="dxa"/>
          </w:tcPr>
          <w:p w14:paraId="0CFF619C" w14:textId="3ED551D3" w:rsidR="00043B89" w:rsidRDefault="00B72E26" w:rsidP="00043B89">
            <w:r>
              <w:t>Edustandaard</w:t>
            </w:r>
          </w:p>
        </w:tc>
        <w:tc>
          <w:tcPr>
            <w:tcW w:w="6575" w:type="dxa"/>
          </w:tcPr>
          <w:p w14:paraId="4E36A5D3" w14:textId="77FFA0C1" w:rsidR="00043B89" w:rsidRDefault="00B72E26" w:rsidP="00043B89">
            <w:r>
              <w:t>Opname DUO begrippen</w:t>
            </w:r>
          </w:p>
        </w:tc>
      </w:tr>
    </w:tbl>
    <w:p w14:paraId="3A6F19D1" w14:textId="2CD16425" w:rsidR="007B7BC5" w:rsidRDefault="007B7BC5" w:rsidP="004D5FFA">
      <w:pPr>
        <w:rPr>
          <w:sz w:val="24"/>
        </w:rPr>
      </w:pPr>
    </w:p>
    <w:p w14:paraId="77FBB53B" w14:textId="3B172F0F" w:rsidR="007B7BC5" w:rsidRDefault="007B7BC5" w:rsidP="004D5FFA">
      <w:pPr>
        <w:rPr>
          <w:sz w:val="24"/>
        </w:rPr>
      </w:pPr>
    </w:p>
    <w:p w14:paraId="03751C8F" w14:textId="36751E77" w:rsidR="007B7BC5" w:rsidRDefault="007B7BC5" w:rsidP="004D5FFA">
      <w:pPr>
        <w:rPr>
          <w:sz w:val="24"/>
        </w:rPr>
      </w:pPr>
    </w:p>
    <w:p w14:paraId="461E919F" w14:textId="78A1E36B" w:rsidR="007B7BC5" w:rsidRDefault="007B7BC5">
      <w:pPr>
        <w:spacing w:line="240" w:lineRule="auto"/>
        <w:rPr>
          <w:sz w:val="24"/>
        </w:rPr>
      </w:pPr>
      <w:r>
        <w:rPr>
          <w:sz w:val="24"/>
        </w:rPr>
        <w:br w:type="page"/>
      </w:r>
    </w:p>
    <w:p w14:paraId="31D6E165" w14:textId="1BC5EF65" w:rsidR="007B7BC5" w:rsidRDefault="007B7BC5" w:rsidP="007B7BC5">
      <w:pPr>
        <w:pStyle w:val="Kop1"/>
        <w:numPr>
          <w:ilvl w:val="0"/>
          <w:numId w:val="1"/>
        </w:numPr>
        <w:ind w:left="432" w:hanging="432"/>
      </w:pPr>
      <w:bookmarkStart w:id="5" w:name="_Toc467582475"/>
      <w:r>
        <w:lastRenderedPageBreak/>
        <w:t>Overzicht</w:t>
      </w:r>
      <w:r w:rsidR="004E0BF1">
        <w:t xml:space="preserve"> begrippen</w:t>
      </w:r>
      <w:bookmarkEnd w:id="5"/>
    </w:p>
    <w:tbl>
      <w:tblPr>
        <w:tblStyle w:val="Tabelraster"/>
        <w:tblW w:w="9007" w:type="dxa"/>
        <w:tblLook w:val="04A0" w:firstRow="1" w:lastRow="0" w:firstColumn="1" w:lastColumn="0" w:noHBand="0" w:noVBand="1"/>
      </w:tblPr>
      <w:tblGrid>
        <w:gridCol w:w="2432"/>
        <w:gridCol w:w="6575"/>
      </w:tblGrid>
      <w:tr w:rsidR="0045741B" w:rsidRPr="000365C0" w14:paraId="2A9551D5" w14:textId="77777777" w:rsidTr="0045741B">
        <w:trPr>
          <w:trHeight w:val="284"/>
        </w:trPr>
        <w:tc>
          <w:tcPr>
            <w:tcW w:w="2432" w:type="dxa"/>
            <w:shd w:val="clear" w:color="auto" w:fill="D9D9D9" w:themeFill="background1" w:themeFillShade="D9"/>
          </w:tcPr>
          <w:p w14:paraId="29F569EF" w14:textId="53D88554" w:rsidR="0045741B" w:rsidRPr="000365C0" w:rsidRDefault="0045741B" w:rsidP="00384A14">
            <w:pPr>
              <w:rPr>
                <w:b/>
                <w:sz w:val="24"/>
              </w:rPr>
            </w:pPr>
            <w:r>
              <w:rPr>
                <w:b/>
                <w:sz w:val="24"/>
              </w:rPr>
              <w:t>Begrip</w:t>
            </w:r>
          </w:p>
        </w:tc>
        <w:tc>
          <w:tcPr>
            <w:tcW w:w="6575" w:type="dxa"/>
            <w:shd w:val="clear" w:color="auto" w:fill="D9D9D9" w:themeFill="background1" w:themeFillShade="D9"/>
          </w:tcPr>
          <w:p w14:paraId="46EDC46D" w14:textId="44D95556" w:rsidR="0045741B" w:rsidRPr="000365C0" w:rsidRDefault="0045741B" w:rsidP="00384A14">
            <w:pPr>
              <w:rPr>
                <w:b/>
                <w:sz w:val="24"/>
              </w:rPr>
            </w:pPr>
            <w:r>
              <w:rPr>
                <w:b/>
                <w:sz w:val="24"/>
              </w:rPr>
              <w:t>Uitleg</w:t>
            </w:r>
            <w:r w:rsidRPr="000365C0">
              <w:rPr>
                <w:b/>
                <w:sz w:val="24"/>
              </w:rPr>
              <w:t xml:space="preserve"> </w:t>
            </w:r>
          </w:p>
        </w:tc>
      </w:tr>
      <w:tr w:rsidR="006B3437" w14:paraId="59DD8480" w14:textId="77777777" w:rsidTr="0045741B">
        <w:trPr>
          <w:trHeight w:val="268"/>
        </w:trPr>
        <w:tc>
          <w:tcPr>
            <w:tcW w:w="2432" w:type="dxa"/>
          </w:tcPr>
          <w:p w14:paraId="607C4970" w14:textId="40E86E0F" w:rsidR="006B3437" w:rsidRDefault="00A5539E" w:rsidP="00384A14">
            <w:r>
              <w:t>Applicatie</w:t>
            </w:r>
          </w:p>
        </w:tc>
        <w:tc>
          <w:tcPr>
            <w:tcW w:w="6575" w:type="dxa"/>
          </w:tcPr>
          <w:p w14:paraId="1B1A4533" w14:textId="7EB49D2B" w:rsidR="006B3437" w:rsidRPr="0045741B" w:rsidRDefault="00A5539E" w:rsidP="00384A14">
            <w:r w:rsidRPr="00A5539E">
              <w:t>Een systeem waarmee gegevens worden geproduceerd, vastgelegd en gebruikt. En berichten worden gegenereerd en/of geïnterpreteerd.</w:t>
            </w:r>
          </w:p>
        </w:tc>
        <w:bookmarkStart w:id="6" w:name="_GoBack"/>
        <w:bookmarkEnd w:id="6"/>
      </w:tr>
      <w:tr w:rsidR="006F3B25" w14:paraId="59133C90" w14:textId="77777777" w:rsidTr="0045741B">
        <w:trPr>
          <w:trHeight w:val="268"/>
        </w:trPr>
        <w:tc>
          <w:tcPr>
            <w:tcW w:w="2432" w:type="dxa"/>
          </w:tcPr>
          <w:p w14:paraId="5D2FBAED" w14:textId="060ED953" w:rsidR="006F3B25" w:rsidRDefault="006F3B25" w:rsidP="00384A14">
            <w:r w:rsidRPr="006F3B25">
              <w:t>Asynchroon</w:t>
            </w:r>
          </w:p>
        </w:tc>
        <w:tc>
          <w:tcPr>
            <w:tcW w:w="6575" w:type="dxa"/>
          </w:tcPr>
          <w:p w14:paraId="0B230213" w14:textId="1956C37B" w:rsidR="006F3B25" w:rsidRPr="0045741B" w:rsidRDefault="006F3B25" w:rsidP="00384A14">
            <w:r w:rsidRPr="006F3B25">
              <w:t>Proceskoppeling zonder onmiddellijke reactie (maar mogelijk wel later).</w:t>
            </w:r>
          </w:p>
        </w:tc>
      </w:tr>
      <w:tr w:rsidR="00A5539E" w14:paraId="487D83D7" w14:textId="77777777" w:rsidTr="0045741B">
        <w:trPr>
          <w:trHeight w:val="268"/>
        </w:trPr>
        <w:tc>
          <w:tcPr>
            <w:tcW w:w="2432" w:type="dxa"/>
          </w:tcPr>
          <w:p w14:paraId="628F9B80" w14:textId="3EF9D8D2" w:rsidR="00A5539E" w:rsidRDefault="006F3B25" w:rsidP="00384A14">
            <w:r w:rsidRPr="006F3B25">
              <w:t>Attachment</w:t>
            </w:r>
          </w:p>
        </w:tc>
        <w:tc>
          <w:tcPr>
            <w:tcW w:w="6575" w:type="dxa"/>
          </w:tcPr>
          <w:p w14:paraId="3A4D7490" w14:textId="65B5C622" w:rsidR="00A5539E" w:rsidRPr="0045741B" w:rsidRDefault="006F3B25" w:rsidP="00384A14">
            <w:r w:rsidRPr="006F3B25">
              <w:t>Een bijlage bij een bericht.</w:t>
            </w:r>
          </w:p>
        </w:tc>
      </w:tr>
      <w:tr w:rsidR="0045741B" w14:paraId="6D7266E0" w14:textId="77777777" w:rsidTr="0045741B">
        <w:trPr>
          <w:trHeight w:val="268"/>
        </w:trPr>
        <w:tc>
          <w:tcPr>
            <w:tcW w:w="2432" w:type="dxa"/>
          </w:tcPr>
          <w:p w14:paraId="5667F014" w14:textId="75258A09" w:rsidR="0045741B" w:rsidRDefault="0045741B" w:rsidP="00384A14">
            <w:r w:rsidRPr="0045741B">
              <w:t>Authenticatie</w:t>
            </w:r>
          </w:p>
        </w:tc>
        <w:tc>
          <w:tcPr>
            <w:tcW w:w="6575" w:type="dxa"/>
          </w:tcPr>
          <w:p w14:paraId="6C72068E" w14:textId="44DDE6FE" w:rsidR="0045741B" w:rsidRDefault="0045741B" w:rsidP="00384A14">
            <w:r w:rsidRPr="0045741B">
              <w:t>Het valideren van de identiteit van een organisatie die deelneemt aan Edukoppeling verkeer (‘ben jij wie je zegt dat je bent?’).</w:t>
            </w:r>
          </w:p>
        </w:tc>
      </w:tr>
      <w:tr w:rsidR="0045741B" w14:paraId="10E5799F" w14:textId="77777777" w:rsidTr="0045741B">
        <w:trPr>
          <w:trHeight w:val="268"/>
        </w:trPr>
        <w:tc>
          <w:tcPr>
            <w:tcW w:w="2432" w:type="dxa"/>
          </w:tcPr>
          <w:p w14:paraId="376E349E" w14:textId="795BA3BE" w:rsidR="0045741B" w:rsidRDefault="0045741B" w:rsidP="00384A14">
            <w:r w:rsidRPr="0045741B">
              <w:t>Autorisatie</w:t>
            </w:r>
          </w:p>
        </w:tc>
        <w:tc>
          <w:tcPr>
            <w:tcW w:w="6575" w:type="dxa"/>
          </w:tcPr>
          <w:p w14:paraId="19E56878" w14:textId="491837FD" w:rsidR="0045741B" w:rsidRDefault="0045741B" w:rsidP="00384A14">
            <w:r w:rsidRPr="0045741B">
              <w:t>Het bepalen of de service afnemer toestemming heeft voor de gevraagde dienst (‘mag jij wat je vraagt?’) of wat de het toegestane gegevensbereik voor de service afnemer is van de  (‘waar mag je bij?’)</w:t>
            </w:r>
          </w:p>
        </w:tc>
      </w:tr>
      <w:tr w:rsidR="006F3B25" w14:paraId="385EEB91" w14:textId="77777777" w:rsidTr="0045741B">
        <w:trPr>
          <w:trHeight w:val="268"/>
        </w:trPr>
        <w:tc>
          <w:tcPr>
            <w:tcW w:w="2432" w:type="dxa"/>
          </w:tcPr>
          <w:p w14:paraId="6A810E87" w14:textId="0DE4D7E3" w:rsidR="006F3B25" w:rsidRDefault="006F3B25" w:rsidP="00384A14">
            <w:r>
              <w:t>Bericht</w:t>
            </w:r>
          </w:p>
        </w:tc>
        <w:tc>
          <w:tcPr>
            <w:tcW w:w="6575" w:type="dxa"/>
          </w:tcPr>
          <w:p w14:paraId="74172E7A" w14:textId="6D35337E" w:rsidR="006F3B25" w:rsidRDefault="006F3B25" w:rsidP="00384A14">
            <w:r w:rsidRPr="006F3B25">
              <w:t xml:space="preserve">Een bericht is een informatiedrager waarmee gegevens van een bron via een aanbieder aan een ontvanger worden overgedragen. Een bericht bestaat uit een envelop (header), inhoud (payload) en optioneel een of meerdere bijlagen (attachments).  </w:t>
            </w:r>
          </w:p>
        </w:tc>
      </w:tr>
      <w:tr w:rsidR="006F3B25" w14:paraId="37F75EB9" w14:textId="77777777" w:rsidTr="0045741B">
        <w:trPr>
          <w:trHeight w:val="268"/>
        </w:trPr>
        <w:tc>
          <w:tcPr>
            <w:tcW w:w="2432" w:type="dxa"/>
          </w:tcPr>
          <w:p w14:paraId="36AC94FA" w14:textId="650A0333" w:rsidR="006F3B25" w:rsidRDefault="006F3B25" w:rsidP="00384A14">
            <w:r w:rsidRPr="006F3B25">
              <w:t>Best effort-profiel</w:t>
            </w:r>
          </w:p>
        </w:tc>
        <w:tc>
          <w:tcPr>
            <w:tcW w:w="6575" w:type="dxa"/>
          </w:tcPr>
          <w:p w14:paraId="15DC1AA8" w14:textId="3C8C6350" w:rsidR="006F3B25" w:rsidRPr="006F3B25" w:rsidRDefault="006F3B25" w:rsidP="00384A14">
            <w:r w:rsidRPr="006F3B25">
              <w:t>Uitwisselingen die geen faciliteiten voor betrouwbaarheid vereisen.</w:t>
            </w:r>
          </w:p>
        </w:tc>
      </w:tr>
      <w:tr w:rsidR="006F3B25" w14:paraId="67133321" w14:textId="77777777" w:rsidTr="0045741B">
        <w:trPr>
          <w:trHeight w:val="268"/>
        </w:trPr>
        <w:tc>
          <w:tcPr>
            <w:tcW w:w="2432" w:type="dxa"/>
          </w:tcPr>
          <w:p w14:paraId="6D33647B" w14:textId="23992015" w:rsidR="006F3B25" w:rsidRDefault="006F3B25" w:rsidP="00384A14">
            <w:r>
              <w:t>Betrouwbaar</w:t>
            </w:r>
          </w:p>
        </w:tc>
        <w:tc>
          <w:tcPr>
            <w:tcW w:w="6575" w:type="dxa"/>
          </w:tcPr>
          <w:p w14:paraId="67A2AEA7" w14:textId="25AC8C38" w:rsidR="006F3B25" w:rsidRPr="006F3B25" w:rsidRDefault="006F3B25" w:rsidP="006F3B25">
            <w:r w:rsidRPr="006F3B25">
              <w:t>Garantie dat een beric</w:t>
            </w:r>
            <w:r>
              <w:t xml:space="preserve">ht met zekerheid  (precies </w:t>
            </w:r>
            <w:r>
              <w:rPr>
                <w:rFonts w:cs="Arial"/>
              </w:rPr>
              <w:t>éé</w:t>
            </w:r>
            <w:r w:rsidRPr="006F3B25">
              <w:t>n keer</w:t>
            </w:r>
            <w:r>
              <w:t>)</w:t>
            </w:r>
            <w:r w:rsidRPr="006F3B25">
              <w:t xml:space="preserve"> wordt afgeleverd en dat berichten zo mogelijk in de juiste volgorde worden afgeleverd, ook als de ontvanger tijdelijk niet beschikbaar is.  </w:t>
            </w:r>
          </w:p>
        </w:tc>
      </w:tr>
      <w:tr w:rsidR="006F3B25" w14:paraId="436CC7B0" w14:textId="77777777" w:rsidTr="0045741B">
        <w:trPr>
          <w:trHeight w:val="268"/>
        </w:trPr>
        <w:tc>
          <w:tcPr>
            <w:tcW w:w="2432" w:type="dxa"/>
          </w:tcPr>
          <w:p w14:paraId="1D707186" w14:textId="6EF6EA29" w:rsidR="006F3B25" w:rsidRDefault="006F3B25" w:rsidP="00384A14">
            <w:r>
              <w:t>Betrouwbaarheid</w:t>
            </w:r>
          </w:p>
        </w:tc>
        <w:tc>
          <w:tcPr>
            <w:tcW w:w="6575" w:type="dxa"/>
          </w:tcPr>
          <w:p w14:paraId="7DBFD574" w14:textId="7877009F" w:rsidR="006F3B25" w:rsidRPr="006F3B25" w:rsidRDefault="006F3B25" w:rsidP="006F3B25">
            <w:r w:rsidRPr="006F3B25">
              <w:t>De zekerheid dat een bericht aankomt</w:t>
            </w:r>
            <w:r w:rsidR="00AC6E8E">
              <w:t xml:space="preserve"> (ook wel </w:t>
            </w:r>
            <w:r w:rsidR="00AC6E8E" w:rsidRPr="00AC6E8E">
              <w:t>Reliability</w:t>
            </w:r>
            <w:r w:rsidR="00AC6E8E">
              <w:t>)</w:t>
            </w:r>
            <w:r w:rsidRPr="006F3B25">
              <w:t>.</w:t>
            </w:r>
          </w:p>
        </w:tc>
      </w:tr>
      <w:tr w:rsidR="006F3B25" w14:paraId="6E87B80D" w14:textId="77777777" w:rsidTr="0045741B">
        <w:trPr>
          <w:trHeight w:val="268"/>
        </w:trPr>
        <w:tc>
          <w:tcPr>
            <w:tcW w:w="2432" w:type="dxa"/>
          </w:tcPr>
          <w:p w14:paraId="148DBE03" w14:textId="7C13C708" w:rsidR="006F3B25" w:rsidRDefault="006F3B25" w:rsidP="00384A14">
            <w:r>
              <w:t>Beveiliging</w:t>
            </w:r>
          </w:p>
        </w:tc>
        <w:tc>
          <w:tcPr>
            <w:tcW w:w="6575" w:type="dxa"/>
          </w:tcPr>
          <w:p w14:paraId="1CBF3602" w14:textId="63EB9E45" w:rsidR="006F3B25" w:rsidRPr="006F3B25" w:rsidRDefault="006F3B25" w:rsidP="006F3B25">
            <w:r w:rsidRPr="006F3B25">
              <w:t>De maatregelen die nodig zijn om te voorkomen dat berichten door onbevoegden worden gewijzigd of onderschept.</w:t>
            </w:r>
          </w:p>
        </w:tc>
      </w:tr>
      <w:tr w:rsidR="006F3B25" w14:paraId="5BC22155" w14:textId="77777777" w:rsidTr="0045741B">
        <w:trPr>
          <w:trHeight w:val="268"/>
        </w:trPr>
        <w:tc>
          <w:tcPr>
            <w:tcW w:w="2432" w:type="dxa"/>
          </w:tcPr>
          <w:p w14:paraId="28EC572D" w14:textId="73E0A65E" w:rsidR="006F3B25" w:rsidRDefault="006F3B25" w:rsidP="00384A14">
            <w:r>
              <w:t>Bevraging</w:t>
            </w:r>
          </w:p>
        </w:tc>
        <w:tc>
          <w:tcPr>
            <w:tcW w:w="6575" w:type="dxa"/>
          </w:tcPr>
          <w:p w14:paraId="0DD91332" w14:textId="41C3664A" w:rsidR="006F3B25" w:rsidRPr="006F3B25" w:rsidRDefault="006F3B25" w:rsidP="006F3B25">
            <w:r w:rsidRPr="006F3B25">
              <w:t>Een enkelvoudige vraag die door een serviceafnemer aan een serviceaanbieder wordt gesteld waar direct een antwoord op wordt verwacht</w:t>
            </w:r>
          </w:p>
        </w:tc>
      </w:tr>
      <w:tr w:rsidR="006F3B25" w14:paraId="555F9513" w14:textId="77777777" w:rsidTr="0045741B">
        <w:trPr>
          <w:trHeight w:val="268"/>
        </w:trPr>
        <w:tc>
          <w:tcPr>
            <w:tcW w:w="2432" w:type="dxa"/>
          </w:tcPr>
          <w:p w14:paraId="6047AECF" w14:textId="01904D15" w:rsidR="006F3B25" w:rsidRDefault="006F3B25" w:rsidP="00384A14">
            <w:r>
              <w:t>Bijlage</w:t>
            </w:r>
          </w:p>
        </w:tc>
        <w:tc>
          <w:tcPr>
            <w:tcW w:w="6575" w:type="dxa"/>
          </w:tcPr>
          <w:p w14:paraId="390A25F9" w14:textId="363A0A8C" w:rsidR="006F3B25" w:rsidRPr="006F3B25" w:rsidRDefault="006F3B25" w:rsidP="006F3B25">
            <w:r w:rsidRPr="006F3B25">
              <w:t xml:space="preserve">Ongestructureerde informatie die in de vorm van een bestand kan worden meegestuurd met een inhoud van een bericht. </w:t>
            </w:r>
          </w:p>
        </w:tc>
      </w:tr>
      <w:tr w:rsidR="006B3437" w14:paraId="38D3C718" w14:textId="77777777" w:rsidTr="0045741B">
        <w:trPr>
          <w:trHeight w:val="268"/>
        </w:trPr>
        <w:tc>
          <w:tcPr>
            <w:tcW w:w="2432" w:type="dxa"/>
          </w:tcPr>
          <w:p w14:paraId="66E1EF84" w14:textId="41907F7A" w:rsidR="006B3437" w:rsidRDefault="006B3437" w:rsidP="00384A14">
            <w:r w:rsidRPr="006B3437">
              <w:t>BRIN</w:t>
            </w:r>
          </w:p>
        </w:tc>
        <w:tc>
          <w:tcPr>
            <w:tcW w:w="6575" w:type="dxa"/>
          </w:tcPr>
          <w:p w14:paraId="04AE9697" w14:textId="25CC919E" w:rsidR="006B3437" w:rsidRDefault="006B3437" w:rsidP="00384A14">
            <w:r w:rsidRPr="006B3437">
              <w:t>Basisregister Instellingen. Register beheert door DUO met daarin alle bekostigde en aangewezen onderwijsinstellingen en gelieerde vestigingen. BRIN staat ook voor de identificatiecode van een instellingen van 4 posities.</w:t>
            </w:r>
          </w:p>
        </w:tc>
      </w:tr>
      <w:tr w:rsidR="006B3437" w14:paraId="0699093A" w14:textId="77777777" w:rsidTr="0045741B">
        <w:trPr>
          <w:trHeight w:val="268"/>
        </w:trPr>
        <w:tc>
          <w:tcPr>
            <w:tcW w:w="2432" w:type="dxa"/>
          </w:tcPr>
          <w:p w14:paraId="086D54A5" w14:textId="4F2C168B" w:rsidR="006B3437" w:rsidRDefault="006B3437" w:rsidP="00384A14">
            <w:r w:rsidRPr="006B3437">
              <w:t>Cloudleverancier</w:t>
            </w:r>
          </w:p>
        </w:tc>
        <w:tc>
          <w:tcPr>
            <w:tcW w:w="6575" w:type="dxa"/>
          </w:tcPr>
          <w:p w14:paraId="6554F071" w14:textId="180A6BE7" w:rsidR="006B3437" w:rsidRDefault="006B3437" w:rsidP="00384A14">
            <w:r w:rsidRPr="006B3437">
              <w:t>Leverancier van software 'in de cloud'. Zie ook SaaS.</w:t>
            </w:r>
          </w:p>
        </w:tc>
      </w:tr>
      <w:tr w:rsidR="00236AD5" w14:paraId="5FDC205B" w14:textId="77777777" w:rsidTr="0045741B">
        <w:trPr>
          <w:trHeight w:val="268"/>
        </w:trPr>
        <w:tc>
          <w:tcPr>
            <w:tcW w:w="2432" w:type="dxa"/>
          </w:tcPr>
          <w:p w14:paraId="0BDBF188" w14:textId="78F627D1" w:rsidR="00236AD5" w:rsidRPr="006B3437" w:rsidRDefault="00236AD5" w:rsidP="00384A14">
            <w:r>
              <w:t>Dienst</w:t>
            </w:r>
          </w:p>
        </w:tc>
        <w:tc>
          <w:tcPr>
            <w:tcW w:w="6575" w:type="dxa"/>
          </w:tcPr>
          <w:p w14:paraId="0FCDA914" w14:textId="47EF8D46" w:rsidR="00236AD5" w:rsidRPr="006B3437" w:rsidRDefault="00236AD5" w:rsidP="00384A14">
            <w:r w:rsidRPr="00236AD5">
              <w:t xml:space="preserve">Een geautomatiseerde berichtuitwisseling tussen twee partijen in de vorm van een bevraging, melding of groot bericht.   </w:t>
            </w:r>
          </w:p>
        </w:tc>
      </w:tr>
      <w:tr w:rsidR="006B3437" w14:paraId="0A6E2222" w14:textId="77777777" w:rsidTr="0045741B">
        <w:trPr>
          <w:trHeight w:val="268"/>
        </w:trPr>
        <w:tc>
          <w:tcPr>
            <w:tcW w:w="2432" w:type="dxa"/>
          </w:tcPr>
          <w:p w14:paraId="5BF2E551" w14:textId="51D028E0" w:rsidR="006B3437" w:rsidRDefault="006B3437" w:rsidP="00384A14">
            <w:r w:rsidRPr="006B3437">
              <w:t>Digikoppeling</w:t>
            </w:r>
          </w:p>
        </w:tc>
        <w:tc>
          <w:tcPr>
            <w:tcW w:w="6575" w:type="dxa"/>
          </w:tcPr>
          <w:p w14:paraId="10543B28" w14:textId="7D993225" w:rsidR="006B3437" w:rsidRDefault="006B3437" w:rsidP="006B3437">
            <w:r w:rsidRPr="006B3437">
              <w:t xml:space="preserve">Digikoppeling faciliteert gegevensuitwisselingen tussen overheidsorganisaties door standaardisatie van koppelvlakken (een overeengekomen set middelen en afspraken). Zie ook </w:t>
            </w:r>
            <w:hyperlink r:id="rId16" w:anchor="c8445" w:history="1">
              <w:r w:rsidRPr="00105DBD">
                <w:rPr>
                  <w:rStyle w:val="Hyperlink"/>
                </w:rPr>
                <w:t>https://www.logius.nl/ondersteuning/digikoppeling/#c8445</w:t>
              </w:r>
            </w:hyperlink>
          </w:p>
        </w:tc>
      </w:tr>
      <w:tr w:rsidR="006B3437" w14:paraId="420C625A" w14:textId="77777777" w:rsidTr="0045741B">
        <w:trPr>
          <w:trHeight w:val="268"/>
        </w:trPr>
        <w:tc>
          <w:tcPr>
            <w:tcW w:w="2432" w:type="dxa"/>
          </w:tcPr>
          <w:p w14:paraId="17282B43" w14:textId="21257DAF" w:rsidR="006B3437" w:rsidRDefault="006B3437" w:rsidP="00384A14">
            <w:r w:rsidRPr="006B3437">
              <w:t>Edustandaard</w:t>
            </w:r>
          </w:p>
        </w:tc>
        <w:tc>
          <w:tcPr>
            <w:tcW w:w="6575" w:type="dxa"/>
          </w:tcPr>
          <w:p w14:paraId="7B10795A" w14:textId="0E2B780B" w:rsidR="006B3437" w:rsidRDefault="006B3437" w:rsidP="006B3437">
            <w:r w:rsidRPr="006B3437">
              <w:t xml:space="preserve">Edustandaard is een platform waar alle partijen binnen het onderwijsveld bij elkaar komen om afspraken te maken. Deze afspraken gaan bijvoorbeeld over het vindbaar maken van digitaal leermateriaal door middel van vastgestelde begrippen, of over het overbrengen van leerlinggegevens van het ene systeem naar het andere. Zie ook </w:t>
            </w:r>
            <w:hyperlink r:id="rId17" w:history="1">
              <w:r w:rsidRPr="00105DBD">
                <w:rPr>
                  <w:rStyle w:val="Hyperlink"/>
                </w:rPr>
                <w:t>http://www.edustandaard.nl/</w:t>
              </w:r>
            </w:hyperlink>
            <w:r w:rsidRPr="006B3437">
              <w:t>.</w:t>
            </w:r>
          </w:p>
        </w:tc>
      </w:tr>
      <w:tr w:rsidR="00825B6D" w14:paraId="72374284" w14:textId="77777777" w:rsidTr="0045741B">
        <w:trPr>
          <w:trHeight w:val="268"/>
        </w:trPr>
        <w:tc>
          <w:tcPr>
            <w:tcW w:w="2432" w:type="dxa"/>
          </w:tcPr>
          <w:p w14:paraId="194FEA34" w14:textId="31C36766" w:rsidR="00825B6D" w:rsidRPr="006B3437" w:rsidRDefault="00825B6D" w:rsidP="00384A14">
            <w:r>
              <w:t>Eindorganisatie</w:t>
            </w:r>
          </w:p>
        </w:tc>
        <w:tc>
          <w:tcPr>
            <w:tcW w:w="6575" w:type="dxa"/>
          </w:tcPr>
          <w:p w14:paraId="29D88371" w14:textId="3F077995" w:rsidR="00825B6D" w:rsidRPr="006B3437" w:rsidRDefault="00825B6D" w:rsidP="00825B6D">
            <w:r>
              <w:t xml:space="preserve">De organisatie die in het kader van zijn doelstellingen </w:t>
            </w:r>
            <w:r>
              <w:lastRenderedPageBreak/>
              <w:t>samenwerkt met een andere organisatie</w:t>
            </w:r>
          </w:p>
        </w:tc>
      </w:tr>
      <w:tr w:rsidR="00236AD5" w14:paraId="6D54D904" w14:textId="77777777" w:rsidTr="0045741B">
        <w:trPr>
          <w:trHeight w:val="268"/>
        </w:trPr>
        <w:tc>
          <w:tcPr>
            <w:tcW w:w="2432" w:type="dxa"/>
          </w:tcPr>
          <w:p w14:paraId="2A97C75F" w14:textId="0DACBFAB" w:rsidR="00236AD5" w:rsidRPr="006B3437" w:rsidRDefault="00236AD5" w:rsidP="00384A14">
            <w:r>
              <w:lastRenderedPageBreak/>
              <w:t>Eindpunt</w:t>
            </w:r>
          </w:p>
        </w:tc>
        <w:tc>
          <w:tcPr>
            <w:tcW w:w="6575" w:type="dxa"/>
          </w:tcPr>
          <w:p w14:paraId="1BC846E7" w14:textId="3A2E92B0" w:rsidR="00236AD5" w:rsidRPr="006B3437" w:rsidRDefault="00236AD5" w:rsidP="00236AD5">
            <w:r w:rsidRPr="00236AD5">
              <w:t>De koppelvlakinterface</w:t>
            </w:r>
            <w:r>
              <w:t xml:space="preserve"> (ook wel endpoint)</w:t>
            </w:r>
            <w:r w:rsidRPr="00236AD5">
              <w:t>.</w:t>
            </w:r>
          </w:p>
        </w:tc>
      </w:tr>
      <w:tr w:rsidR="002874D5" w14:paraId="2CCDB180" w14:textId="77777777" w:rsidTr="0045741B">
        <w:trPr>
          <w:trHeight w:val="268"/>
        </w:trPr>
        <w:tc>
          <w:tcPr>
            <w:tcW w:w="2432" w:type="dxa"/>
          </w:tcPr>
          <w:p w14:paraId="1770EC59" w14:textId="488D149F" w:rsidR="002874D5" w:rsidRDefault="002874D5" w:rsidP="00384A14">
            <w:r w:rsidRPr="002874D5">
              <w:t>End-to-end</w:t>
            </w:r>
          </w:p>
        </w:tc>
        <w:tc>
          <w:tcPr>
            <w:tcW w:w="6575" w:type="dxa"/>
          </w:tcPr>
          <w:p w14:paraId="6227D2C5" w14:textId="20EC3101" w:rsidR="002874D5" w:rsidRDefault="00510005" w:rsidP="00510005">
            <w:r>
              <w:t>Van het syst</w:t>
            </w:r>
            <w:r w:rsidRPr="00510005">
              <w:t>e</w:t>
            </w:r>
            <w:r>
              <w:t>em</w:t>
            </w:r>
            <w:r w:rsidRPr="00510005">
              <w:t xml:space="preserve"> van de </w:t>
            </w:r>
            <w:r>
              <w:t>ene eindorganisatie naar het systeem van de andere eindorganisatie</w:t>
            </w:r>
            <w:r w:rsidRPr="00510005">
              <w:t xml:space="preserve">. </w:t>
            </w:r>
          </w:p>
        </w:tc>
      </w:tr>
      <w:tr w:rsidR="002874D5" w14:paraId="1B03A974" w14:textId="77777777" w:rsidTr="0045741B">
        <w:trPr>
          <w:trHeight w:val="268"/>
        </w:trPr>
        <w:tc>
          <w:tcPr>
            <w:tcW w:w="2432" w:type="dxa"/>
          </w:tcPr>
          <w:p w14:paraId="2D884F83" w14:textId="7FBCAEE6" w:rsidR="002874D5" w:rsidRPr="002874D5" w:rsidRDefault="002874D5" w:rsidP="00384A14">
            <w:r>
              <w:t>Envelop</w:t>
            </w:r>
          </w:p>
        </w:tc>
        <w:tc>
          <w:tcPr>
            <w:tcW w:w="6575" w:type="dxa"/>
          </w:tcPr>
          <w:p w14:paraId="615F2B0E" w14:textId="47F95A6F" w:rsidR="002874D5" w:rsidRDefault="002874D5" w:rsidP="002874D5">
            <w:r w:rsidRPr="002874D5">
              <w:t xml:space="preserve">De verpakking </w:t>
            </w:r>
            <w:r>
              <w:t xml:space="preserve">met de routering </w:t>
            </w:r>
            <w:r w:rsidRPr="002874D5">
              <w:t>v</w:t>
            </w:r>
            <w:r>
              <w:t>oor</w:t>
            </w:r>
            <w:r w:rsidRPr="002874D5">
              <w:t xml:space="preserve"> het b</w:t>
            </w:r>
            <w:r>
              <w:t>ericht.</w:t>
            </w:r>
          </w:p>
        </w:tc>
      </w:tr>
      <w:tr w:rsidR="002874D5" w14:paraId="6FC7A85A" w14:textId="77777777" w:rsidTr="0045741B">
        <w:trPr>
          <w:trHeight w:val="268"/>
        </w:trPr>
        <w:tc>
          <w:tcPr>
            <w:tcW w:w="2432" w:type="dxa"/>
          </w:tcPr>
          <w:p w14:paraId="7B032CAA" w14:textId="10A1367E" w:rsidR="002874D5" w:rsidRDefault="002874D5" w:rsidP="00384A14">
            <w:r>
              <w:t>Foutafhandeling</w:t>
            </w:r>
          </w:p>
        </w:tc>
        <w:tc>
          <w:tcPr>
            <w:tcW w:w="6575" w:type="dxa"/>
          </w:tcPr>
          <w:p w14:paraId="43D57A75" w14:textId="5CBD7179" w:rsidR="002874D5" w:rsidRDefault="002874D5" w:rsidP="00384A14">
            <w:r w:rsidRPr="002874D5">
              <w:t>Het corrigeren van fouten in de afhandeling van een bericht</w:t>
            </w:r>
          </w:p>
        </w:tc>
      </w:tr>
      <w:tr w:rsidR="00825B6D" w14:paraId="75237143" w14:textId="77777777" w:rsidTr="0045741B">
        <w:trPr>
          <w:trHeight w:val="268"/>
        </w:trPr>
        <w:tc>
          <w:tcPr>
            <w:tcW w:w="2432" w:type="dxa"/>
          </w:tcPr>
          <w:p w14:paraId="3FA83BF1" w14:textId="115C7695" w:rsidR="00825B6D" w:rsidRDefault="00825B6D" w:rsidP="00384A14">
            <w:r>
              <w:t xml:space="preserve">Gegevensbewerker </w:t>
            </w:r>
          </w:p>
        </w:tc>
        <w:tc>
          <w:tcPr>
            <w:tcW w:w="6575" w:type="dxa"/>
          </w:tcPr>
          <w:p w14:paraId="34106C9C" w14:textId="069732F8" w:rsidR="00825B6D" w:rsidRPr="002874D5" w:rsidRDefault="00825B6D" w:rsidP="00825B6D">
            <w:r>
              <w:t>De organisatie die in opdracht van de eindorganisatie gegevens verzamelt, opslaat, berekeningen uitvoert, verstrekt en dergelijke.</w:t>
            </w:r>
            <w:r w:rsidR="003D29A6">
              <w:t xml:space="preserve"> Zie ook niet transparante intermediair.</w:t>
            </w:r>
          </w:p>
        </w:tc>
      </w:tr>
      <w:tr w:rsidR="002874D5" w14:paraId="50912641" w14:textId="77777777" w:rsidTr="0045741B">
        <w:trPr>
          <w:trHeight w:val="268"/>
        </w:trPr>
        <w:tc>
          <w:tcPr>
            <w:tcW w:w="2432" w:type="dxa"/>
          </w:tcPr>
          <w:p w14:paraId="187219DB" w14:textId="55EEE4AA" w:rsidR="002874D5" w:rsidRDefault="002874D5" w:rsidP="00384A14">
            <w:r>
              <w:t>Grote berichten</w:t>
            </w:r>
          </w:p>
        </w:tc>
        <w:tc>
          <w:tcPr>
            <w:tcW w:w="6575" w:type="dxa"/>
          </w:tcPr>
          <w:p w14:paraId="6C5694A3" w14:textId="39391491" w:rsidR="002874D5" w:rsidRPr="002874D5" w:rsidRDefault="002874D5" w:rsidP="002874D5">
            <w:r w:rsidRPr="002874D5">
              <w:t>Uitwissel</w:t>
            </w:r>
            <w:r>
              <w:t>ing van grote bestanden met uitwisseling van meta gegevens via een Edukoppeling koppelvlak</w:t>
            </w:r>
            <w:r w:rsidRPr="002874D5">
              <w:t>.</w:t>
            </w:r>
          </w:p>
        </w:tc>
      </w:tr>
      <w:tr w:rsidR="0065027F" w14:paraId="2A915FB5" w14:textId="77777777" w:rsidTr="0045741B">
        <w:trPr>
          <w:trHeight w:val="268"/>
        </w:trPr>
        <w:tc>
          <w:tcPr>
            <w:tcW w:w="2432" w:type="dxa"/>
          </w:tcPr>
          <w:p w14:paraId="3B2F9CED" w14:textId="2D448957" w:rsidR="0065027F" w:rsidRDefault="0065027F" w:rsidP="00384A14">
            <w:r>
              <w:t>Header</w:t>
            </w:r>
          </w:p>
        </w:tc>
        <w:tc>
          <w:tcPr>
            <w:tcW w:w="6575" w:type="dxa"/>
          </w:tcPr>
          <w:p w14:paraId="2CA3FF99" w14:textId="17C95788" w:rsidR="0065027F" w:rsidRPr="002874D5" w:rsidRDefault="0065027F" w:rsidP="002874D5">
            <w:r w:rsidRPr="0065027F">
              <w:t>De logistieke informatie van het bericht (afzender, ontvanger, bericht identifier etc.), ook wel ‘envelop genoemd’</w:t>
            </w:r>
          </w:p>
        </w:tc>
      </w:tr>
      <w:tr w:rsidR="0065027F" w14:paraId="67181BF8" w14:textId="77777777" w:rsidTr="0045741B">
        <w:trPr>
          <w:trHeight w:val="268"/>
        </w:trPr>
        <w:tc>
          <w:tcPr>
            <w:tcW w:w="2432" w:type="dxa"/>
          </w:tcPr>
          <w:p w14:paraId="11C7B776" w14:textId="00017C17" w:rsidR="0065027F" w:rsidRDefault="0065027F" w:rsidP="00384A14">
            <w:r>
              <w:t>HRN</w:t>
            </w:r>
          </w:p>
        </w:tc>
        <w:tc>
          <w:tcPr>
            <w:tcW w:w="6575" w:type="dxa"/>
          </w:tcPr>
          <w:p w14:paraId="35D5D34E" w14:textId="31373AF0" w:rsidR="0065027F" w:rsidRPr="002874D5" w:rsidRDefault="0065027F" w:rsidP="002874D5">
            <w:r w:rsidRPr="0065027F">
              <w:t>Uniek identificatie nummer voor bedrijven (Handelsregisternummer), uitgegeven door de KvK en opgenomen in het Nieuwe Handelsregister.</w:t>
            </w:r>
          </w:p>
        </w:tc>
      </w:tr>
      <w:tr w:rsidR="0065027F" w14:paraId="05138296" w14:textId="77777777" w:rsidTr="0045741B">
        <w:trPr>
          <w:trHeight w:val="268"/>
        </w:trPr>
        <w:tc>
          <w:tcPr>
            <w:tcW w:w="2432" w:type="dxa"/>
          </w:tcPr>
          <w:p w14:paraId="1E358685" w14:textId="5783ED07" w:rsidR="0065027F" w:rsidRDefault="0065027F" w:rsidP="00384A14">
            <w:r>
              <w:t>HTTPS</w:t>
            </w:r>
          </w:p>
        </w:tc>
        <w:tc>
          <w:tcPr>
            <w:tcW w:w="6575" w:type="dxa"/>
          </w:tcPr>
          <w:p w14:paraId="067657D0" w14:textId="6636D8EE" w:rsidR="0065027F" w:rsidRPr="0065027F" w:rsidRDefault="0065027F" w:rsidP="002874D5">
            <w:r w:rsidRPr="0065027F">
              <w:t>HyperText Transfer Protocol Secure, afgekort HTTPS, is een uitbreiding op het HTTP-protocol met als doel een veilige uitwisseling van gegevens (Wikipedia)</w:t>
            </w:r>
          </w:p>
        </w:tc>
      </w:tr>
      <w:tr w:rsidR="006B3437" w14:paraId="57BA72EF" w14:textId="77777777" w:rsidTr="0045741B">
        <w:trPr>
          <w:trHeight w:val="268"/>
        </w:trPr>
        <w:tc>
          <w:tcPr>
            <w:tcW w:w="2432" w:type="dxa"/>
          </w:tcPr>
          <w:p w14:paraId="6A0C1575" w14:textId="2992ADB2" w:rsidR="006B3437" w:rsidRDefault="00B2353A" w:rsidP="00384A14">
            <w:r w:rsidRPr="00B2353A">
              <w:t>Identificatie</w:t>
            </w:r>
          </w:p>
        </w:tc>
        <w:tc>
          <w:tcPr>
            <w:tcW w:w="6575" w:type="dxa"/>
          </w:tcPr>
          <w:p w14:paraId="6CA02BBA" w14:textId="69BB01D5" w:rsidR="006B3437" w:rsidRDefault="00B2353A" w:rsidP="009166B6">
            <w:r w:rsidRPr="00B2353A">
              <w:t>Het relateren van een organisatie aan een registratie bij een identititeitsprovider. In het onderwijs is dat in ve</w:t>
            </w:r>
            <w:r>
              <w:t xml:space="preserve">el gevallen het BRIN en het </w:t>
            </w:r>
            <w:r w:rsidRPr="00B2353A">
              <w:t>HR</w:t>
            </w:r>
            <w:r w:rsidR="009166B6">
              <w:t xml:space="preserve"> (</w:t>
            </w:r>
            <w:r w:rsidR="009166B6" w:rsidRPr="009166B6">
              <w:t>de basisregistratie van alle rechtspersonen en ondernemingen in Nederland</w:t>
            </w:r>
            <w:r w:rsidR="009166B6">
              <w:t>)</w:t>
            </w:r>
            <w:r w:rsidRPr="00B2353A">
              <w:t>.</w:t>
            </w:r>
          </w:p>
        </w:tc>
      </w:tr>
      <w:tr w:rsidR="000F779D" w14:paraId="0AF0FBA4" w14:textId="77777777" w:rsidTr="0045741B">
        <w:trPr>
          <w:trHeight w:val="268"/>
        </w:trPr>
        <w:tc>
          <w:tcPr>
            <w:tcW w:w="2432" w:type="dxa"/>
          </w:tcPr>
          <w:p w14:paraId="0084E1EE" w14:textId="6355006F" w:rsidR="000F779D" w:rsidRDefault="000F779D" w:rsidP="00384A14">
            <w:r>
              <w:t>Integriteit</w:t>
            </w:r>
          </w:p>
        </w:tc>
        <w:tc>
          <w:tcPr>
            <w:tcW w:w="6575" w:type="dxa"/>
          </w:tcPr>
          <w:p w14:paraId="04DC1A7E" w14:textId="0D82EA68" w:rsidR="000F779D" w:rsidRDefault="000F779D" w:rsidP="00384A14">
            <w:r w:rsidRPr="000F779D">
              <w:t>De inhoud van het bericht kan niet worden gewijzigd.</w:t>
            </w:r>
          </w:p>
        </w:tc>
      </w:tr>
      <w:tr w:rsidR="000F779D" w14:paraId="100AAC63" w14:textId="77777777" w:rsidTr="0045741B">
        <w:trPr>
          <w:trHeight w:val="268"/>
        </w:trPr>
        <w:tc>
          <w:tcPr>
            <w:tcW w:w="2432" w:type="dxa"/>
          </w:tcPr>
          <w:p w14:paraId="5E4522BF" w14:textId="07AEB52D" w:rsidR="000F779D" w:rsidRDefault="000F779D" w:rsidP="00384A14">
            <w:r>
              <w:t>Interactiepatroon</w:t>
            </w:r>
          </w:p>
        </w:tc>
        <w:tc>
          <w:tcPr>
            <w:tcW w:w="6575" w:type="dxa"/>
          </w:tcPr>
          <w:p w14:paraId="1D52E43D" w14:textId="46AC1C3A" w:rsidR="000F779D" w:rsidRPr="000F779D" w:rsidRDefault="000F779D" w:rsidP="000F779D">
            <w:r w:rsidRPr="000F779D">
              <w:t>Vormen van berichtuitwi</w:t>
            </w:r>
            <w:r>
              <w:t xml:space="preserve">sseling tussen twee partijen. </w:t>
            </w:r>
          </w:p>
        </w:tc>
      </w:tr>
      <w:tr w:rsidR="000F779D" w14:paraId="74E8E45F" w14:textId="77777777" w:rsidTr="0045741B">
        <w:trPr>
          <w:trHeight w:val="268"/>
        </w:trPr>
        <w:tc>
          <w:tcPr>
            <w:tcW w:w="2432" w:type="dxa"/>
          </w:tcPr>
          <w:p w14:paraId="45C32C13" w14:textId="3C3ECE3E" w:rsidR="000F779D" w:rsidRDefault="000F779D" w:rsidP="00384A14">
            <w:r>
              <w:t>Intermediair</w:t>
            </w:r>
          </w:p>
        </w:tc>
        <w:tc>
          <w:tcPr>
            <w:tcW w:w="6575" w:type="dxa"/>
          </w:tcPr>
          <w:p w14:paraId="6B7EA766" w14:textId="1A918E9A" w:rsidR="000F779D" w:rsidRDefault="000F779D" w:rsidP="000F779D">
            <w:r w:rsidRPr="000F779D">
              <w:t xml:space="preserve">Een partij in de keten die berichten doorstuurt naar de volgende schakel in de keten. </w:t>
            </w:r>
            <w:r>
              <w:t xml:space="preserve">Deze kan </w:t>
            </w:r>
            <w:r w:rsidRPr="000F779D">
              <w:t>transparant of niet</w:t>
            </w:r>
            <w:r>
              <w:t>-</w:t>
            </w:r>
            <w:r w:rsidRPr="000F779D">
              <w:t>transparant</w:t>
            </w:r>
            <w:r>
              <w:t xml:space="preserve"> zijn. Zie ook SaaS en Cloudleverancier</w:t>
            </w:r>
            <w:r w:rsidRPr="000F779D">
              <w:t>.</w:t>
            </w:r>
          </w:p>
        </w:tc>
      </w:tr>
      <w:tr w:rsidR="00CD2498" w14:paraId="1F4413DF" w14:textId="77777777" w:rsidTr="0045741B">
        <w:trPr>
          <w:trHeight w:val="268"/>
        </w:trPr>
        <w:tc>
          <w:tcPr>
            <w:tcW w:w="2432" w:type="dxa"/>
          </w:tcPr>
          <w:p w14:paraId="1C9F457B" w14:textId="4496AAF7" w:rsidR="00CD2498" w:rsidRDefault="00CD2498" w:rsidP="00384A14">
            <w:r>
              <w:t>Koppelvlak</w:t>
            </w:r>
          </w:p>
        </w:tc>
        <w:tc>
          <w:tcPr>
            <w:tcW w:w="6575" w:type="dxa"/>
          </w:tcPr>
          <w:p w14:paraId="253938C8" w14:textId="63F0DFEC" w:rsidR="00CD2498" w:rsidRDefault="00CD2498" w:rsidP="00384A14">
            <w:r w:rsidRPr="00CD2498">
              <w:t>De externe interface van een dienst.</w:t>
            </w:r>
          </w:p>
        </w:tc>
      </w:tr>
      <w:tr w:rsidR="00CD2498" w14:paraId="441A4119" w14:textId="77777777" w:rsidTr="0045741B">
        <w:trPr>
          <w:trHeight w:val="268"/>
        </w:trPr>
        <w:tc>
          <w:tcPr>
            <w:tcW w:w="2432" w:type="dxa"/>
          </w:tcPr>
          <w:p w14:paraId="4735FE06" w14:textId="195BC0D3" w:rsidR="00CD2498" w:rsidRDefault="00CD2498" w:rsidP="00384A14">
            <w:r>
              <w:t>Koppelvlakstandaard</w:t>
            </w:r>
          </w:p>
        </w:tc>
        <w:tc>
          <w:tcPr>
            <w:tcW w:w="6575" w:type="dxa"/>
          </w:tcPr>
          <w:p w14:paraId="7D5F17A0" w14:textId="794E5889" w:rsidR="00CD2498" w:rsidRDefault="00CD2498" w:rsidP="00CD2498">
            <w:r w:rsidRPr="00CD2498">
              <w:t xml:space="preserve">De </w:t>
            </w:r>
            <w:r>
              <w:t>in de Edukoppeling Transactiestandaard</w:t>
            </w:r>
            <w:r w:rsidRPr="00CD2498">
              <w:t xml:space="preserve"> </w:t>
            </w:r>
            <w:r>
              <w:t xml:space="preserve">samengestelde  </w:t>
            </w:r>
            <w:r w:rsidRPr="00CD2498">
              <w:t xml:space="preserve">standaarden </w:t>
            </w:r>
            <w:r>
              <w:t>die de onderwijss</w:t>
            </w:r>
            <w:r w:rsidRPr="00CD2498">
              <w:t xml:space="preserve">ector </w:t>
            </w:r>
            <w:r>
              <w:t xml:space="preserve">bij gegevensuitwisseling </w:t>
            </w:r>
            <w:r w:rsidRPr="00CD2498">
              <w:t>gebruikt.</w:t>
            </w:r>
          </w:p>
        </w:tc>
      </w:tr>
      <w:tr w:rsidR="00825B6D" w14:paraId="1D965434" w14:textId="77777777" w:rsidTr="0045741B">
        <w:trPr>
          <w:trHeight w:val="268"/>
        </w:trPr>
        <w:tc>
          <w:tcPr>
            <w:tcW w:w="2432" w:type="dxa"/>
          </w:tcPr>
          <w:p w14:paraId="6EAA1933" w14:textId="3360602F" w:rsidR="00825B6D" w:rsidRDefault="00825B6D" w:rsidP="00384A14">
            <w:r>
              <w:t>Logistieke dienstverlener</w:t>
            </w:r>
          </w:p>
        </w:tc>
        <w:tc>
          <w:tcPr>
            <w:tcW w:w="6575" w:type="dxa"/>
          </w:tcPr>
          <w:p w14:paraId="0E95A2E1" w14:textId="4BE0B2DA" w:rsidR="00825B6D" w:rsidRPr="00CD2498" w:rsidRDefault="00825B6D" w:rsidP="003D29A6">
            <w:r>
              <w:t>Een organisatie die faciliteert bij de verzending en ontvangst van berichten.</w:t>
            </w:r>
            <w:r w:rsidR="003D29A6">
              <w:t xml:space="preserve"> Deze stuurt de berichten onverwerkt door naar de Gegevensbewerker en wordt typisch als een transparante intermediair gezien.</w:t>
            </w:r>
          </w:p>
        </w:tc>
      </w:tr>
      <w:tr w:rsidR="00CD2498" w14:paraId="7AB3BA4F" w14:textId="77777777" w:rsidTr="0045741B">
        <w:trPr>
          <w:trHeight w:val="268"/>
        </w:trPr>
        <w:tc>
          <w:tcPr>
            <w:tcW w:w="2432" w:type="dxa"/>
          </w:tcPr>
          <w:p w14:paraId="0223C295" w14:textId="580A1431" w:rsidR="00CD2498" w:rsidRDefault="00CD2498" w:rsidP="00CD2498">
            <w:r>
              <w:t xml:space="preserve">Message exchange patterns </w:t>
            </w:r>
          </w:p>
        </w:tc>
        <w:tc>
          <w:tcPr>
            <w:tcW w:w="6575" w:type="dxa"/>
          </w:tcPr>
          <w:p w14:paraId="30EC7791" w14:textId="1BEC8B8F" w:rsidR="00CD2498" w:rsidRPr="00CD2498" w:rsidRDefault="00CD2498" w:rsidP="00CD2498">
            <w:r>
              <w:t>Zie: Interactiepatronen</w:t>
            </w:r>
          </w:p>
        </w:tc>
      </w:tr>
      <w:tr w:rsidR="00CD2498" w14:paraId="6E94E024" w14:textId="77777777" w:rsidTr="0045741B">
        <w:trPr>
          <w:trHeight w:val="268"/>
        </w:trPr>
        <w:tc>
          <w:tcPr>
            <w:tcW w:w="2432" w:type="dxa"/>
          </w:tcPr>
          <w:p w14:paraId="59C9C31D" w14:textId="0D5F7796" w:rsidR="005A34C0" w:rsidRDefault="005A34C0" w:rsidP="00384A14">
            <w:r w:rsidRPr="005A34C0">
              <w:t>Niet-transparante intermediair</w:t>
            </w:r>
          </w:p>
        </w:tc>
        <w:tc>
          <w:tcPr>
            <w:tcW w:w="6575" w:type="dxa"/>
          </w:tcPr>
          <w:p w14:paraId="2C4F058E" w14:textId="7C1C96BE" w:rsidR="00CD2498" w:rsidRPr="00CD2498" w:rsidRDefault="005A34C0" w:rsidP="002D34CC">
            <w:r>
              <w:t xml:space="preserve">Intermediair die berichten doorstuurt door iets aan het bericht (of berichtheader) te wijzigen of de gegevens op een andere wijze dan het bericht aan ontvanger </w:t>
            </w:r>
            <w:r w:rsidR="006F5E96">
              <w:t>beschikbaar stelt</w:t>
            </w:r>
            <w:r>
              <w:t xml:space="preserve"> waarbij de intermediair zaken </w:t>
            </w:r>
            <w:r w:rsidR="006F5E96">
              <w:t>zo</w:t>
            </w:r>
            <w:r>
              <w:t xml:space="preserve">als </w:t>
            </w:r>
            <w:r w:rsidR="006F5E96">
              <w:t>bericht</w:t>
            </w:r>
            <w:r>
              <w:t>integriteit</w:t>
            </w:r>
            <w:r w:rsidR="002D34CC">
              <w:t>, onweerlegbaarheid</w:t>
            </w:r>
            <w:r w:rsidR="006F5E96">
              <w:t xml:space="preserve"> </w:t>
            </w:r>
            <w:r w:rsidR="002D34CC">
              <w:t xml:space="preserve">en </w:t>
            </w:r>
            <w:r w:rsidR="006F5E96">
              <w:t xml:space="preserve">vertrouwelijkheid al verwerkt heeft. </w:t>
            </w:r>
            <w:commentRangeStart w:id="7"/>
            <w:r w:rsidR="006F5E96">
              <w:t>Bij een protocoltransformatie is er dus sprake van een n</w:t>
            </w:r>
            <w:r w:rsidR="006F5E96" w:rsidRPr="005A34C0">
              <w:t>iet-transparante intermediair</w:t>
            </w:r>
            <w:commentRangeEnd w:id="7"/>
            <w:r w:rsidR="002D34CC">
              <w:rPr>
                <w:rStyle w:val="Verwijzingopmerking"/>
                <w:rFonts w:cs="Mangal"/>
              </w:rPr>
              <w:commentReference w:id="7"/>
            </w:r>
            <w:r w:rsidR="006F5E96">
              <w:t>.</w:t>
            </w:r>
          </w:p>
        </w:tc>
      </w:tr>
      <w:tr w:rsidR="00B2353A" w14:paraId="09E8AB3E" w14:textId="77777777" w:rsidTr="0045741B">
        <w:trPr>
          <w:trHeight w:val="268"/>
        </w:trPr>
        <w:tc>
          <w:tcPr>
            <w:tcW w:w="2432" w:type="dxa"/>
          </w:tcPr>
          <w:p w14:paraId="1CF1D187" w14:textId="4C9327F6" w:rsidR="00B2353A" w:rsidRDefault="006F3B25" w:rsidP="00384A14">
            <w:r>
              <w:t>NORA</w:t>
            </w:r>
          </w:p>
        </w:tc>
        <w:tc>
          <w:tcPr>
            <w:tcW w:w="6575" w:type="dxa"/>
          </w:tcPr>
          <w:p w14:paraId="03FFDDB2" w14:textId="042332FD" w:rsidR="006F3B25" w:rsidRDefault="006F3B25" w:rsidP="006F3B25">
            <w:r>
              <w:t xml:space="preserve">Nederlandse Overheids Referentie Architectuur. </w:t>
            </w:r>
            <w:hyperlink r:id="rId20" w:history="1">
              <w:r w:rsidRPr="00105DBD">
                <w:rPr>
                  <w:rStyle w:val="Hyperlink"/>
                </w:rPr>
                <w:t>http://www.noraonline.nl/wiki/NORA_online</w:t>
              </w:r>
            </w:hyperlink>
          </w:p>
        </w:tc>
      </w:tr>
      <w:tr w:rsidR="0045741B" w14:paraId="0F63210F" w14:textId="77777777" w:rsidTr="0045741B">
        <w:trPr>
          <w:trHeight w:val="268"/>
        </w:trPr>
        <w:tc>
          <w:tcPr>
            <w:tcW w:w="2432" w:type="dxa"/>
          </w:tcPr>
          <w:p w14:paraId="570D4D47" w14:textId="3F86A5C8" w:rsidR="0045741B" w:rsidRDefault="0045741B" w:rsidP="00384A14">
            <w:r w:rsidRPr="0045741B">
              <w:t>Onderwijsinstelling</w:t>
            </w:r>
          </w:p>
        </w:tc>
        <w:tc>
          <w:tcPr>
            <w:tcW w:w="6575" w:type="dxa"/>
          </w:tcPr>
          <w:p w14:paraId="345A8312" w14:textId="2F3EA1BA" w:rsidR="0045741B" w:rsidRDefault="0045741B" w:rsidP="00384A14">
            <w:r w:rsidRPr="0045741B">
              <w:t>De onderwijsgerelateerde organisatie met het aanbieden van onderwijs als doel. Deze wordt geïdentificeerd met BRIN4.</w:t>
            </w:r>
          </w:p>
        </w:tc>
      </w:tr>
      <w:tr w:rsidR="0045741B" w14:paraId="0D1E6882" w14:textId="77777777" w:rsidTr="0045741B">
        <w:trPr>
          <w:trHeight w:val="268"/>
        </w:trPr>
        <w:tc>
          <w:tcPr>
            <w:tcW w:w="2432" w:type="dxa"/>
          </w:tcPr>
          <w:p w14:paraId="663A9DB3" w14:textId="63FCECEA" w:rsidR="0045741B" w:rsidRDefault="0045741B" w:rsidP="00384A14">
            <w:r w:rsidRPr="0045741B">
              <w:t>Onderwijsorganisatie</w:t>
            </w:r>
          </w:p>
        </w:tc>
        <w:tc>
          <w:tcPr>
            <w:tcW w:w="6575" w:type="dxa"/>
          </w:tcPr>
          <w:p w14:paraId="71C0D0FD" w14:textId="5A59F7E2" w:rsidR="0045741B" w:rsidRDefault="0045741B" w:rsidP="00384A14">
            <w:r w:rsidRPr="0045741B">
              <w:t>De organisatie werkzaam in het onderwijs.</w:t>
            </w:r>
          </w:p>
        </w:tc>
      </w:tr>
      <w:tr w:rsidR="002D34CC" w14:paraId="5423D95B" w14:textId="77777777" w:rsidTr="0045741B">
        <w:trPr>
          <w:trHeight w:val="268"/>
        </w:trPr>
        <w:tc>
          <w:tcPr>
            <w:tcW w:w="2432" w:type="dxa"/>
          </w:tcPr>
          <w:p w14:paraId="4E16EEFD" w14:textId="77777777" w:rsidR="002D34CC" w:rsidRPr="0045741B" w:rsidRDefault="002D34CC" w:rsidP="00384A14"/>
        </w:tc>
        <w:tc>
          <w:tcPr>
            <w:tcW w:w="6575" w:type="dxa"/>
          </w:tcPr>
          <w:p w14:paraId="60DB3241" w14:textId="77777777" w:rsidR="002D34CC" w:rsidRPr="0045741B" w:rsidRDefault="002D34CC" w:rsidP="00384A14"/>
        </w:tc>
      </w:tr>
      <w:tr w:rsidR="0045741B" w14:paraId="3FAC7E6E" w14:textId="77777777" w:rsidTr="0045741B">
        <w:trPr>
          <w:trHeight w:val="268"/>
        </w:trPr>
        <w:tc>
          <w:tcPr>
            <w:tcW w:w="2432" w:type="dxa"/>
          </w:tcPr>
          <w:p w14:paraId="17D63A7C" w14:textId="0EF7F5DA" w:rsidR="0045741B" w:rsidRDefault="002D34CC" w:rsidP="00384A14">
            <w:r>
              <w:t>Onweerlegbaarheid</w:t>
            </w:r>
          </w:p>
        </w:tc>
        <w:tc>
          <w:tcPr>
            <w:tcW w:w="6575" w:type="dxa"/>
          </w:tcPr>
          <w:p w14:paraId="108E5701" w14:textId="2EF4B61D" w:rsidR="0045741B" w:rsidRDefault="002D34CC" w:rsidP="002D34CC">
            <w:r w:rsidRPr="002D34CC">
              <w:t>Achteraf kan niet ontkend worden dat een bericht is verstuurd of dat een beri</w:t>
            </w:r>
            <w:r>
              <w:t>cht in goede orde is ontvangen (ook wel n</w:t>
            </w:r>
            <w:r w:rsidRPr="002D34CC">
              <w:t>on-</w:t>
            </w:r>
            <w:r w:rsidRPr="002D34CC">
              <w:lastRenderedPageBreak/>
              <w:t>repudiation</w:t>
            </w:r>
            <w:r>
              <w:t>)</w:t>
            </w:r>
          </w:p>
        </w:tc>
      </w:tr>
      <w:tr w:rsidR="00A77663" w14:paraId="48819C1A" w14:textId="77777777" w:rsidTr="0045741B">
        <w:trPr>
          <w:trHeight w:val="268"/>
        </w:trPr>
        <w:tc>
          <w:tcPr>
            <w:tcW w:w="2432" w:type="dxa"/>
          </w:tcPr>
          <w:p w14:paraId="7F01BA60" w14:textId="0BF9DB13" w:rsidR="00A77663" w:rsidRDefault="00A77663" w:rsidP="00384A14">
            <w:r w:rsidRPr="00A77663">
              <w:lastRenderedPageBreak/>
              <w:t>Out-of-band</w:t>
            </w:r>
          </w:p>
        </w:tc>
        <w:tc>
          <w:tcPr>
            <w:tcW w:w="6575" w:type="dxa"/>
          </w:tcPr>
          <w:p w14:paraId="0057EF3D" w14:textId="02C66AC2" w:rsidR="00A77663" w:rsidRPr="002D34CC" w:rsidRDefault="00A77663" w:rsidP="002D34CC">
            <w:r w:rsidRPr="00A77663">
              <w:t>Het sturen van aanvullende informatie naar systemen buiten de normale procesgang ('out-of-band') via Grote Berichten.</w:t>
            </w:r>
          </w:p>
        </w:tc>
      </w:tr>
      <w:tr w:rsidR="002D34CC" w14:paraId="1FBF3BAD" w14:textId="77777777" w:rsidTr="0045741B">
        <w:trPr>
          <w:trHeight w:val="268"/>
        </w:trPr>
        <w:tc>
          <w:tcPr>
            <w:tcW w:w="2432" w:type="dxa"/>
          </w:tcPr>
          <w:p w14:paraId="72AC9FE6" w14:textId="61C9CD7B" w:rsidR="002D34CC" w:rsidRDefault="00A77663" w:rsidP="00384A14">
            <w:r>
              <w:t>OIN</w:t>
            </w:r>
          </w:p>
        </w:tc>
        <w:tc>
          <w:tcPr>
            <w:tcW w:w="6575" w:type="dxa"/>
          </w:tcPr>
          <w:p w14:paraId="637F251A" w14:textId="424E9C3A" w:rsidR="002D34CC" w:rsidRDefault="00A77663" w:rsidP="00A77663">
            <w:r>
              <w:t>Een uniek identificerend nummer voor organisaties dat door Digikoppeling en Edukoppeling gebruikt wordt.</w:t>
            </w:r>
          </w:p>
        </w:tc>
      </w:tr>
      <w:tr w:rsidR="006F3B25" w14:paraId="6D56D305" w14:textId="77777777" w:rsidTr="0045741B">
        <w:trPr>
          <w:trHeight w:val="268"/>
        </w:trPr>
        <w:tc>
          <w:tcPr>
            <w:tcW w:w="2432" w:type="dxa"/>
          </w:tcPr>
          <w:p w14:paraId="70C515EF" w14:textId="53358D3D" w:rsidR="006F3B25" w:rsidRDefault="006F3B25" w:rsidP="00384A14">
            <w:r>
              <w:t>PKI</w:t>
            </w:r>
          </w:p>
        </w:tc>
        <w:tc>
          <w:tcPr>
            <w:tcW w:w="6575" w:type="dxa"/>
          </w:tcPr>
          <w:p w14:paraId="53E75939" w14:textId="4BF41A6C" w:rsidR="006F3B25" w:rsidRDefault="006F3B25" w:rsidP="006F3B25">
            <w:r>
              <w:t>Public Key Infrastructure. Is een samenstel van hardware, software, architectuur, organisatie, regels en procedures om digitale certificaten te creëren, distribueren, gebruiken, op te slaan of in te trekken.</w:t>
            </w:r>
          </w:p>
        </w:tc>
      </w:tr>
      <w:tr w:rsidR="00FA4D9D" w14:paraId="7A733368" w14:textId="77777777" w:rsidTr="0045741B">
        <w:trPr>
          <w:trHeight w:val="268"/>
        </w:trPr>
        <w:tc>
          <w:tcPr>
            <w:tcW w:w="2432" w:type="dxa"/>
          </w:tcPr>
          <w:p w14:paraId="6E26CF2F" w14:textId="596EA2BA" w:rsidR="00FA4D9D" w:rsidRDefault="00FA4D9D" w:rsidP="00384A14">
            <w:r w:rsidRPr="00FA4D9D">
              <w:t>PKIoverheid certificaat</w:t>
            </w:r>
          </w:p>
        </w:tc>
        <w:tc>
          <w:tcPr>
            <w:tcW w:w="6575" w:type="dxa"/>
          </w:tcPr>
          <w:p w14:paraId="61E71DE8" w14:textId="1E8B70F4" w:rsidR="00FA4D9D" w:rsidRDefault="00FA4D9D" w:rsidP="00FA4D9D">
            <w:r>
              <w:t>Een digitaal certificaat van PKIoverheid (Public Key Infrastructure voor de overheid) waarborgt op basis van Nederlandse wetgeving de betrouwbaarheid van informatie-uitwisseling via websites of andere gegevensuitwisseling.</w:t>
            </w:r>
          </w:p>
        </w:tc>
      </w:tr>
      <w:tr w:rsidR="00851226" w14:paraId="0BAE670B" w14:textId="77777777" w:rsidTr="0045741B">
        <w:trPr>
          <w:trHeight w:val="268"/>
        </w:trPr>
        <w:tc>
          <w:tcPr>
            <w:tcW w:w="2432" w:type="dxa"/>
          </w:tcPr>
          <w:p w14:paraId="1F131D89" w14:textId="4D2B338F" w:rsidR="00851226" w:rsidRPr="00FA4D9D" w:rsidRDefault="00851226" w:rsidP="00384A14">
            <w:r>
              <w:t>Point-to-point</w:t>
            </w:r>
          </w:p>
        </w:tc>
        <w:tc>
          <w:tcPr>
            <w:tcW w:w="6575" w:type="dxa"/>
          </w:tcPr>
          <w:p w14:paraId="3B60CD3D" w14:textId="0E7FF66B" w:rsidR="00851226" w:rsidRDefault="00851226" w:rsidP="00851226">
            <w:r w:rsidRPr="00851226">
              <w:t>De directe uitwisseling tussen twee endpoints, op basis van een protocol en zonder andere schakels.</w:t>
            </w:r>
          </w:p>
        </w:tc>
      </w:tr>
      <w:tr w:rsidR="00851226" w14:paraId="54B9F88E" w14:textId="77777777" w:rsidTr="0045741B">
        <w:trPr>
          <w:trHeight w:val="268"/>
        </w:trPr>
        <w:tc>
          <w:tcPr>
            <w:tcW w:w="2432" w:type="dxa"/>
          </w:tcPr>
          <w:p w14:paraId="3F8A43B4" w14:textId="1F65EC19" w:rsidR="00851226" w:rsidRPr="00FA4D9D" w:rsidRDefault="00851226" w:rsidP="00384A14">
            <w:r>
              <w:t>Point-to-point beveiliging</w:t>
            </w:r>
          </w:p>
        </w:tc>
        <w:tc>
          <w:tcPr>
            <w:tcW w:w="6575" w:type="dxa"/>
          </w:tcPr>
          <w:p w14:paraId="36542270" w14:textId="67BFBD84" w:rsidR="00851226" w:rsidRDefault="00851226" w:rsidP="00FA4D9D">
            <w:r w:rsidRPr="00851226">
              <w:t>Beveiliging van de transportlaag door middel van tweezijdig TLS</w:t>
            </w:r>
          </w:p>
        </w:tc>
      </w:tr>
      <w:tr w:rsidR="00A5539E" w14:paraId="49E55976" w14:textId="77777777" w:rsidTr="0045741B">
        <w:trPr>
          <w:trHeight w:val="268"/>
        </w:trPr>
        <w:tc>
          <w:tcPr>
            <w:tcW w:w="2432" w:type="dxa"/>
          </w:tcPr>
          <w:p w14:paraId="039C0E15" w14:textId="2E775C7D" w:rsidR="00A5539E" w:rsidRDefault="00A5539E" w:rsidP="00384A14">
            <w:r>
              <w:t>Programma van Eisen</w:t>
            </w:r>
          </w:p>
        </w:tc>
        <w:tc>
          <w:tcPr>
            <w:tcW w:w="6575" w:type="dxa"/>
          </w:tcPr>
          <w:p w14:paraId="14D4FC72" w14:textId="203246A7" w:rsidR="00A5539E" w:rsidRDefault="0097194E" w:rsidP="0097194E">
            <w:r w:rsidRPr="0097194E">
              <w:t>Het programma van eisen is een geschreven verzameling van eisen en wensen ten aanzien van een mogelijk te ontwerpen product, constructie, aan te schaffen dienst, of anderszins. De bedoeling van een programma van eisen is van tevoren de randvoorwaarden en limieten te definiëren</w:t>
            </w:r>
            <w:r>
              <w:t xml:space="preserve"> (bron:wikipedia)</w:t>
            </w:r>
            <w:r w:rsidRPr="0097194E">
              <w:t>.</w:t>
            </w:r>
          </w:p>
        </w:tc>
      </w:tr>
      <w:tr w:rsidR="00A5539E" w14:paraId="07A02B05" w14:textId="77777777" w:rsidTr="0045741B">
        <w:trPr>
          <w:trHeight w:val="268"/>
        </w:trPr>
        <w:tc>
          <w:tcPr>
            <w:tcW w:w="2432" w:type="dxa"/>
          </w:tcPr>
          <w:p w14:paraId="71AE0657" w14:textId="29C907C0" w:rsidR="00A5539E" w:rsidRDefault="00AC6E8E" w:rsidP="00384A14">
            <w:r>
              <w:t>Protocol</w:t>
            </w:r>
          </w:p>
        </w:tc>
        <w:tc>
          <w:tcPr>
            <w:tcW w:w="6575" w:type="dxa"/>
          </w:tcPr>
          <w:p w14:paraId="3C363BC8" w14:textId="6554E53F" w:rsidR="00A5539E" w:rsidRDefault="00AC6E8E" w:rsidP="00384A14">
            <w:r w:rsidRPr="00AC6E8E">
              <w:t>Een set van regels en afspraken voor de representatie van data, signalering, authenticatie en foutdetectie, nodig voor het verzenden van informatie tussen systemen.</w:t>
            </w:r>
          </w:p>
        </w:tc>
      </w:tr>
      <w:tr w:rsidR="0045741B" w14:paraId="1A76690D" w14:textId="77777777" w:rsidTr="0045741B">
        <w:trPr>
          <w:trHeight w:val="268"/>
        </w:trPr>
        <w:tc>
          <w:tcPr>
            <w:tcW w:w="2432" w:type="dxa"/>
          </w:tcPr>
          <w:p w14:paraId="1AD4AC3D" w14:textId="428E12C5" w:rsidR="0045741B" w:rsidRDefault="009166B6" w:rsidP="00384A14">
            <w:r w:rsidRPr="009166B6">
              <w:t>ROSA</w:t>
            </w:r>
          </w:p>
        </w:tc>
        <w:tc>
          <w:tcPr>
            <w:tcW w:w="6575" w:type="dxa"/>
          </w:tcPr>
          <w:p w14:paraId="6BE06458" w14:textId="0C7D9463" w:rsidR="0045741B" w:rsidRDefault="009166B6" w:rsidP="009166B6">
            <w:r>
              <w:t xml:space="preserve">De </w:t>
            </w:r>
            <w:r w:rsidRPr="009166B6">
              <w:t>Referentie Onderwijssector Architectuur</w:t>
            </w:r>
            <w:r>
              <w:t xml:space="preserve"> i</w:t>
            </w:r>
            <w:r w:rsidRPr="009166B6">
              <w:t>s de verbijzondering van de NORA voor de sector onderwijs</w:t>
            </w:r>
            <w:r>
              <w:t>. (</w:t>
            </w:r>
            <w:hyperlink r:id="rId21" w:history="1">
              <w:r w:rsidRPr="00105DBD">
                <w:rPr>
                  <w:rStyle w:val="Hyperlink"/>
                </w:rPr>
                <w:t>http://www.wikixl.nl/wiki/rosa/index.php/Hoofdpagina</w:t>
              </w:r>
            </w:hyperlink>
            <w:r>
              <w:t>)</w:t>
            </w:r>
            <w:r w:rsidRPr="009166B6">
              <w:t xml:space="preserve">. </w:t>
            </w:r>
          </w:p>
        </w:tc>
      </w:tr>
      <w:tr w:rsidR="0045741B" w14:paraId="75681067" w14:textId="77777777" w:rsidTr="0045741B">
        <w:trPr>
          <w:trHeight w:val="268"/>
        </w:trPr>
        <w:tc>
          <w:tcPr>
            <w:tcW w:w="2432" w:type="dxa"/>
          </w:tcPr>
          <w:p w14:paraId="5F835BD3" w14:textId="1E5AECFF" w:rsidR="0045741B" w:rsidRDefault="002C016A" w:rsidP="00384A14">
            <w:r w:rsidRPr="002C016A">
              <w:t>SaaS</w:t>
            </w:r>
          </w:p>
        </w:tc>
        <w:tc>
          <w:tcPr>
            <w:tcW w:w="6575" w:type="dxa"/>
          </w:tcPr>
          <w:p w14:paraId="4D66A22A" w14:textId="3F7F0728" w:rsidR="0045741B" w:rsidRDefault="002C016A" w:rsidP="002C016A">
            <w:r w:rsidRPr="002C016A">
              <w:t xml:space="preserve">Software as a Service. Is een vorm van Cloud Computing. Veel toegepast in het onderwijs. De leerling, leraar of administratief personeel logt </w:t>
            </w:r>
            <w:r>
              <w:t>in op het systeem van de C</w:t>
            </w:r>
            <w:r w:rsidRPr="002C016A">
              <w:t>loud- of SaaS-leverancier.</w:t>
            </w:r>
          </w:p>
        </w:tc>
      </w:tr>
      <w:tr w:rsidR="00541625" w14:paraId="3A99AE41" w14:textId="77777777" w:rsidTr="0045741B">
        <w:trPr>
          <w:trHeight w:val="268"/>
        </w:trPr>
        <w:tc>
          <w:tcPr>
            <w:tcW w:w="2432" w:type="dxa"/>
          </w:tcPr>
          <w:p w14:paraId="722336F4" w14:textId="585B82DC" w:rsidR="00541625" w:rsidRPr="002C016A" w:rsidRDefault="00541625" w:rsidP="00384A14">
            <w:r>
              <w:t>Serviceaanbieder</w:t>
            </w:r>
          </w:p>
        </w:tc>
        <w:tc>
          <w:tcPr>
            <w:tcW w:w="6575" w:type="dxa"/>
          </w:tcPr>
          <w:p w14:paraId="4C0017B1" w14:textId="66CBE394" w:rsidR="00541625" w:rsidRPr="002C016A" w:rsidRDefault="00541625" w:rsidP="002C016A">
            <w:r w:rsidRPr="00541625">
              <w:t>De partij die een service aanbiedt.</w:t>
            </w:r>
          </w:p>
        </w:tc>
      </w:tr>
      <w:tr w:rsidR="00541625" w14:paraId="1B1EF2B1" w14:textId="77777777" w:rsidTr="0045741B">
        <w:trPr>
          <w:trHeight w:val="268"/>
        </w:trPr>
        <w:tc>
          <w:tcPr>
            <w:tcW w:w="2432" w:type="dxa"/>
          </w:tcPr>
          <w:p w14:paraId="5EFA8500" w14:textId="5B958E82" w:rsidR="00541625" w:rsidRPr="002C016A" w:rsidRDefault="00541625" w:rsidP="00384A14">
            <w:r>
              <w:t>Serviceafnemer</w:t>
            </w:r>
          </w:p>
        </w:tc>
        <w:tc>
          <w:tcPr>
            <w:tcW w:w="6575" w:type="dxa"/>
          </w:tcPr>
          <w:p w14:paraId="4BCD3960" w14:textId="51E82545" w:rsidR="00541625" w:rsidRPr="002C016A" w:rsidRDefault="00541625" w:rsidP="002C016A">
            <w:r w:rsidRPr="00541625">
              <w:t xml:space="preserve">De partij die een service afneemt.  </w:t>
            </w:r>
          </w:p>
        </w:tc>
      </w:tr>
      <w:tr w:rsidR="006F3B25" w14:paraId="45CB12E5" w14:textId="77777777" w:rsidTr="0045741B">
        <w:trPr>
          <w:trHeight w:val="268"/>
        </w:trPr>
        <w:tc>
          <w:tcPr>
            <w:tcW w:w="2432" w:type="dxa"/>
          </w:tcPr>
          <w:p w14:paraId="4E852ECE" w14:textId="2F944259" w:rsidR="006F3B25" w:rsidRDefault="006F3B25" w:rsidP="00384A14">
            <w:r>
              <w:t>SOAP</w:t>
            </w:r>
          </w:p>
        </w:tc>
        <w:tc>
          <w:tcPr>
            <w:tcW w:w="6575" w:type="dxa"/>
          </w:tcPr>
          <w:p w14:paraId="0FEB7895" w14:textId="71CE0050" w:rsidR="006F3B25" w:rsidRDefault="006F3B25" w:rsidP="006F3B25">
            <w:r>
              <w:t>Simple Object Access Protocol (v1.1).</w:t>
            </w:r>
          </w:p>
          <w:p w14:paraId="66618227" w14:textId="577D9304" w:rsidR="006F3B25" w:rsidRDefault="006F3B25" w:rsidP="006F3B25">
            <w:r>
              <w:t>SOAP beschrijft een standaard om met webservices te werken. Het werkt via het principe van encapsulatie: het inpakken van berichten in een envelop. Deze berichten kunnen XML berichten zijn, maar ook RPC’s (Remote Procedure Call) bevatten. SOAP is niet afhankelijk van de transportlaag en kan dus worden vervoerd over bestaande transportprotocollen, zoals: HTTP, JMS, FTP of SMTP. Op dit moment is HTTP de meest voorkomende transportbinding voor SOAP.</w:t>
            </w:r>
          </w:p>
        </w:tc>
      </w:tr>
      <w:tr w:rsidR="006F3B25" w14:paraId="1630F4C5" w14:textId="77777777" w:rsidTr="0045741B">
        <w:trPr>
          <w:trHeight w:val="268"/>
        </w:trPr>
        <w:tc>
          <w:tcPr>
            <w:tcW w:w="2432" w:type="dxa"/>
          </w:tcPr>
          <w:p w14:paraId="74E21FF0" w14:textId="0B09CAE9" w:rsidR="006F3B25" w:rsidRDefault="006F3B25" w:rsidP="00384A14">
            <w:r>
              <w:t>TLS</w:t>
            </w:r>
          </w:p>
        </w:tc>
        <w:tc>
          <w:tcPr>
            <w:tcW w:w="6575" w:type="dxa"/>
          </w:tcPr>
          <w:p w14:paraId="693FCC12" w14:textId="63B2CC6D" w:rsidR="006F3B25" w:rsidRDefault="006F3B25" w:rsidP="006F3B25">
            <w:r>
              <w:t>Transport Layer Security</w:t>
            </w:r>
          </w:p>
          <w:p w14:paraId="21F02E67" w14:textId="085FD6B5" w:rsidR="006F3B25" w:rsidRDefault="006F3B25" w:rsidP="006F3B25">
            <w:r>
              <w:t>Encryptie-protocollen voor de beveiliging van communicatie over TCP/IP netwerk</w:t>
            </w:r>
          </w:p>
        </w:tc>
      </w:tr>
      <w:tr w:rsidR="003D29A6" w14:paraId="4670CF81" w14:textId="77777777" w:rsidTr="0045741B">
        <w:trPr>
          <w:trHeight w:val="268"/>
        </w:trPr>
        <w:tc>
          <w:tcPr>
            <w:tcW w:w="2432" w:type="dxa"/>
          </w:tcPr>
          <w:p w14:paraId="6D4DA86C" w14:textId="3ED3F223" w:rsidR="003D29A6" w:rsidRDefault="003D29A6" w:rsidP="003D29A6">
            <w:r>
              <w:t xml:space="preserve">Transparante intermediair </w:t>
            </w:r>
          </w:p>
        </w:tc>
        <w:tc>
          <w:tcPr>
            <w:tcW w:w="6575" w:type="dxa"/>
          </w:tcPr>
          <w:p w14:paraId="57432860" w14:textId="53B7E56C" w:rsidR="003D29A6" w:rsidRDefault="003D29A6" w:rsidP="006F3B25">
            <w:r>
              <w:t xml:space="preserve">Intermediair die berichten doorstuurt zonder iets aan het bericht (of berichtheader) te wijzigen.  </w:t>
            </w:r>
          </w:p>
        </w:tc>
      </w:tr>
      <w:tr w:rsidR="002874D5" w14:paraId="52C526F0" w14:textId="77777777" w:rsidTr="0045741B">
        <w:trPr>
          <w:trHeight w:val="268"/>
        </w:trPr>
        <w:tc>
          <w:tcPr>
            <w:tcW w:w="2432" w:type="dxa"/>
          </w:tcPr>
          <w:p w14:paraId="34D132A8" w14:textId="3825C707" w:rsidR="002874D5" w:rsidRDefault="00AC6E8E" w:rsidP="00384A14">
            <w:r>
              <w:t>URI</w:t>
            </w:r>
          </w:p>
        </w:tc>
        <w:tc>
          <w:tcPr>
            <w:tcW w:w="6575" w:type="dxa"/>
          </w:tcPr>
          <w:p w14:paraId="589121A9" w14:textId="3CD4218B" w:rsidR="002874D5" w:rsidRDefault="00AC6E8E" w:rsidP="00AC6E8E">
            <w:r>
              <w:t>Unieke adres om een specifieke resource (zoals webpagina, bericht endpoint, download bestand) te benaderen</w:t>
            </w:r>
          </w:p>
        </w:tc>
      </w:tr>
      <w:tr w:rsidR="002874D5" w14:paraId="569E2BD3" w14:textId="77777777" w:rsidTr="0045741B">
        <w:trPr>
          <w:trHeight w:val="268"/>
        </w:trPr>
        <w:tc>
          <w:tcPr>
            <w:tcW w:w="2432" w:type="dxa"/>
          </w:tcPr>
          <w:p w14:paraId="198F4FD1" w14:textId="034DCB55" w:rsidR="002874D5" w:rsidRDefault="002874D5" w:rsidP="00384A14">
            <w:r>
              <w:t>Versleuteling</w:t>
            </w:r>
          </w:p>
        </w:tc>
        <w:tc>
          <w:tcPr>
            <w:tcW w:w="6575" w:type="dxa"/>
          </w:tcPr>
          <w:p w14:paraId="29F5D2A1" w14:textId="18FBE7C8" w:rsidR="002874D5" w:rsidRDefault="002874D5" w:rsidP="002874D5">
            <w:r w:rsidRPr="002874D5">
              <w:t>Een versleuteld bericht kan alleen gelezen worden als het wordt ont</w:t>
            </w:r>
            <w:r>
              <w:t xml:space="preserve">sleuteld met de juiste sleutels (ook wel </w:t>
            </w:r>
            <w:r w:rsidRPr="002874D5">
              <w:t>Encryptie</w:t>
            </w:r>
            <w:r>
              <w:t>).</w:t>
            </w:r>
            <w:r w:rsidRPr="002874D5">
              <w:t xml:space="preserve"> Hiermee </w:t>
            </w:r>
            <w:r w:rsidRPr="002874D5">
              <w:lastRenderedPageBreak/>
              <w:t xml:space="preserve">wordt </w:t>
            </w:r>
            <w:r>
              <w:t xml:space="preserve">vertrouwelijkheid gegarandeerd. </w:t>
            </w:r>
          </w:p>
        </w:tc>
      </w:tr>
      <w:tr w:rsidR="002874D5" w14:paraId="6E9F2330" w14:textId="77777777" w:rsidTr="0045741B">
        <w:trPr>
          <w:trHeight w:val="268"/>
        </w:trPr>
        <w:tc>
          <w:tcPr>
            <w:tcW w:w="2432" w:type="dxa"/>
          </w:tcPr>
          <w:p w14:paraId="3FAAF147" w14:textId="3FB2EA57" w:rsidR="002874D5" w:rsidRDefault="002874D5" w:rsidP="00384A14">
            <w:r>
              <w:lastRenderedPageBreak/>
              <w:t>Vertrouwelijkheid</w:t>
            </w:r>
          </w:p>
        </w:tc>
        <w:tc>
          <w:tcPr>
            <w:tcW w:w="6575" w:type="dxa"/>
          </w:tcPr>
          <w:p w14:paraId="1BF7059D" w14:textId="080F5C84" w:rsidR="002874D5" w:rsidRDefault="00AC6E8E" w:rsidP="00384A14">
            <w:r w:rsidRPr="00AC6E8E">
              <w:t>De inhoud van het bericht (payload +attachments) is alleen voor de ontvanger bestemd en kan niet door derden worden ‘gelezen’</w:t>
            </w:r>
          </w:p>
        </w:tc>
      </w:tr>
      <w:tr w:rsidR="002C016A" w14:paraId="0A7CAD88" w14:textId="77777777" w:rsidTr="0045741B">
        <w:trPr>
          <w:trHeight w:val="268"/>
        </w:trPr>
        <w:tc>
          <w:tcPr>
            <w:tcW w:w="2432" w:type="dxa"/>
          </w:tcPr>
          <w:p w14:paraId="4FB0EBE7" w14:textId="161DCD58" w:rsidR="002C016A" w:rsidRDefault="002C016A" w:rsidP="00384A14">
            <w:r w:rsidRPr="002C016A">
              <w:t>Webservice</w:t>
            </w:r>
          </w:p>
        </w:tc>
        <w:tc>
          <w:tcPr>
            <w:tcW w:w="6575" w:type="dxa"/>
          </w:tcPr>
          <w:p w14:paraId="5156D02A" w14:textId="326B18A7" w:rsidR="002C016A" w:rsidRDefault="002C016A" w:rsidP="00384A14">
            <w:r w:rsidRPr="002C016A">
              <w:t>Een webservice is een verbijzondering van een service waarbij het alleen services betreft die zijn gerealiseerd op basis van de W3C webservice specificatie (in de breedste zin van het woord, niet beperkt tot WS-*).</w:t>
            </w:r>
          </w:p>
        </w:tc>
      </w:tr>
      <w:tr w:rsidR="002C016A" w14:paraId="4F430200" w14:textId="77777777" w:rsidTr="0045741B">
        <w:trPr>
          <w:trHeight w:val="268"/>
        </w:trPr>
        <w:tc>
          <w:tcPr>
            <w:tcW w:w="2432" w:type="dxa"/>
          </w:tcPr>
          <w:p w14:paraId="2AD1C559" w14:textId="1532FF65" w:rsidR="002C016A" w:rsidRDefault="00EC4414" w:rsidP="00384A14">
            <w:r>
              <w:t>WSDL</w:t>
            </w:r>
          </w:p>
        </w:tc>
        <w:tc>
          <w:tcPr>
            <w:tcW w:w="6575" w:type="dxa"/>
          </w:tcPr>
          <w:p w14:paraId="6333D340" w14:textId="77777777" w:rsidR="00EC4414" w:rsidRDefault="00EC4414" w:rsidP="00EC4414">
            <w:r>
              <w:t xml:space="preserve">Web Service Description Language. </w:t>
            </w:r>
          </w:p>
          <w:p w14:paraId="4C8CC3DE" w14:textId="563C1ADD" w:rsidR="002C016A" w:rsidRDefault="00EC4414" w:rsidP="00EC4414">
            <w:r>
              <w:t>WSDL kan worden gezien als de technische handleiding van een webservice waarin de functies en interfaces worden beschreven. Bijvoorbeeld de beschikbare functies die aangeroepen kunnen worden, welke invoerparameters worden verwacht en welke uitvoer terugkomt. Een of meer onderliggende XSD documenten bevat de daadwerkelijke definitie van de elementen in het bericht.</w:t>
            </w:r>
          </w:p>
        </w:tc>
      </w:tr>
      <w:tr w:rsidR="002C016A" w14:paraId="03EADE96" w14:textId="77777777" w:rsidTr="0045741B">
        <w:trPr>
          <w:trHeight w:val="268"/>
        </w:trPr>
        <w:tc>
          <w:tcPr>
            <w:tcW w:w="2432" w:type="dxa"/>
          </w:tcPr>
          <w:p w14:paraId="68882ED3" w14:textId="705F5CB0" w:rsidR="002C016A" w:rsidRDefault="00EC4414" w:rsidP="00384A14">
            <w:r>
              <w:t>WUS</w:t>
            </w:r>
          </w:p>
        </w:tc>
        <w:tc>
          <w:tcPr>
            <w:tcW w:w="6575" w:type="dxa"/>
          </w:tcPr>
          <w:p w14:paraId="4B7934C9" w14:textId="7D50821E" w:rsidR="002C016A" w:rsidRDefault="00EC4414" w:rsidP="00EC4414">
            <w:r w:rsidRPr="00EC4414">
              <w:t xml:space="preserve">Wsdl, Uddi, Soap: </w:t>
            </w:r>
            <w:r>
              <w:t xml:space="preserve">Een basis voor een aantal profielen </w:t>
            </w:r>
            <w:r w:rsidRPr="00EC4414">
              <w:t>binnen Digikoppeling. Het is het acroniem voor WSDL, UDDI en SOAP. WUS is voor de “bevragingen” (synchroon, request-response). Tegenhanger van EbMS (de andere standaard)</w:t>
            </w:r>
            <w:r>
              <w:t>. Edukoppeling is gebaseerd op de WUS profielen.</w:t>
            </w:r>
          </w:p>
        </w:tc>
      </w:tr>
      <w:tr w:rsidR="0097194E" w14:paraId="209F1C5A" w14:textId="77777777" w:rsidTr="0045741B">
        <w:trPr>
          <w:trHeight w:val="268"/>
        </w:trPr>
        <w:tc>
          <w:tcPr>
            <w:tcW w:w="2432" w:type="dxa"/>
          </w:tcPr>
          <w:p w14:paraId="5ECA439E" w14:textId="5764C626" w:rsidR="0097194E" w:rsidRDefault="0097194E" w:rsidP="00384A14">
            <w:r>
              <w:t>XML</w:t>
            </w:r>
          </w:p>
        </w:tc>
        <w:tc>
          <w:tcPr>
            <w:tcW w:w="6575" w:type="dxa"/>
          </w:tcPr>
          <w:p w14:paraId="1090DDF1" w14:textId="6708B389" w:rsidR="0097194E" w:rsidRPr="00EC4414" w:rsidRDefault="0097194E" w:rsidP="00EC4414">
            <w:r w:rsidRPr="0097194E">
              <w:t>Extensible Markup Language. XML is een verzameling regels, richtlijnen, gebruiken, voor het ontwerpen van tekstformaten voor gegevensuitwisselingen, op een dusdanige manier dat het eenvoudig is (voor de computer) bestanden te genereren en te lezen; bestanden, bovendien, die nooit ambigu zijn en waarmee vaak voorkomende fouten kunnen worden vermeden, zoals bestanden die niet extensibel zijn, die niet kunnen worden geïnternationaliseerd of vertaald of die platform-afhankelijk zijn.</w:t>
            </w:r>
          </w:p>
        </w:tc>
      </w:tr>
      <w:tr w:rsidR="0097194E" w14:paraId="03314017" w14:textId="77777777" w:rsidTr="0045741B">
        <w:trPr>
          <w:trHeight w:val="268"/>
        </w:trPr>
        <w:tc>
          <w:tcPr>
            <w:tcW w:w="2432" w:type="dxa"/>
          </w:tcPr>
          <w:p w14:paraId="0F48E586" w14:textId="6C7464D5" w:rsidR="0097194E" w:rsidRDefault="0097194E" w:rsidP="00384A14">
            <w:r>
              <w:t>XSD</w:t>
            </w:r>
          </w:p>
        </w:tc>
        <w:tc>
          <w:tcPr>
            <w:tcW w:w="6575" w:type="dxa"/>
          </w:tcPr>
          <w:p w14:paraId="7A9A0EA8" w14:textId="4D48318D" w:rsidR="0097194E" w:rsidRPr="00EC4414" w:rsidRDefault="0097194E" w:rsidP="00EC4414">
            <w:r w:rsidRPr="0097194E">
              <w:t>XML Schema Definition Language, de beschrijving van de structuur en inhoud van XML berichten. Hierin staat o.a. hoe de elementen opgebouwd zijn en wat het formaat hiervan is (integer, binair, string etc.).</w:t>
            </w:r>
          </w:p>
        </w:tc>
      </w:tr>
    </w:tbl>
    <w:p w14:paraId="137DBB4E" w14:textId="26AF1C8F" w:rsidR="004E0BF1" w:rsidRDefault="004E0BF1" w:rsidP="004E0BF1"/>
    <w:p w14:paraId="26E75FB6" w14:textId="4F3B50EE" w:rsidR="004E0BF1" w:rsidRDefault="004E0BF1" w:rsidP="004E0BF1"/>
    <w:p w14:paraId="319C8C96" w14:textId="079D55FF" w:rsidR="004E0BF1" w:rsidRDefault="004E0BF1" w:rsidP="004E0BF1"/>
    <w:p w14:paraId="39F8BEFA" w14:textId="77777777" w:rsidR="004E0BF1" w:rsidRPr="004E0BF1" w:rsidRDefault="004E0BF1" w:rsidP="004E0BF1"/>
    <w:p w14:paraId="3CD9C10A" w14:textId="72096088" w:rsidR="004E0BF1" w:rsidRDefault="004E0BF1" w:rsidP="00085FEB">
      <w:pPr>
        <w:rPr>
          <w:sz w:val="24"/>
        </w:rPr>
      </w:pPr>
    </w:p>
    <w:p w14:paraId="6CC9316C" w14:textId="77777777" w:rsidR="004E0BF1" w:rsidRDefault="004E0BF1" w:rsidP="00085FEB">
      <w:pPr>
        <w:rPr>
          <w:sz w:val="24"/>
        </w:rPr>
      </w:pPr>
    </w:p>
    <w:p w14:paraId="717D10B2" w14:textId="6BB260E4" w:rsidR="00085FEB" w:rsidRPr="00085FEB" w:rsidRDefault="00085FEB" w:rsidP="00085FEB"/>
    <w:sectPr w:rsidR="00085FEB" w:rsidRPr="00085FEB" w:rsidSect="006A2189">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win Reinhoud" w:date="2016-11-22T14:19:00Z" w:initials="ER">
    <w:p w14:paraId="2495B9E4" w14:textId="466EBC45" w:rsidR="002D34CC" w:rsidRDefault="002D34CC">
      <w:pPr>
        <w:pStyle w:val="Tekstopmerking"/>
      </w:pPr>
      <w:r>
        <w:rPr>
          <w:rStyle w:val="Verwijzingopmerking"/>
        </w:rPr>
        <w:annotationRef/>
      </w:r>
      <w:r>
        <w:t>Vaststellen of hierover consensus is. Ook in discussie met Digikoppeling en uitwerken SaaS 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95B9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8480" w14:textId="77777777" w:rsidR="00E621A9" w:rsidRDefault="00E621A9" w:rsidP="003C762E">
      <w:pPr>
        <w:spacing w:line="240" w:lineRule="auto"/>
      </w:pPr>
      <w:r>
        <w:separator/>
      </w:r>
    </w:p>
  </w:endnote>
  <w:endnote w:type="continuationSeparator" w:id="0">
    <w:p w14:paraId="0CF91781" w14:textId="77777777" w:rsidR="00E621A9" w:rsidRDefault="00E621A9" w:rsidP="003C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auto"/>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8AE8" w14:textId="77777777" w:rsidR="00283128" w:rsidRDefault="00283128"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5CA034" w14:textId="77777777" w:rsidR="00283128" w:rsidRDefault="00283128" w:rsidP="003270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25E9" w14:textId="77777777" w:rsidR="00283128" w:rsidRDefault="00283128">
    <w:pPr>
      <w:pStyle w:val="Voettekst"/>
      <w:jc w:val="right"/>
    </w:pPr>
  </w:p>
  <w:p w14:paraId="37D57887" w14:textId="2BE3E8FE" w:rsidR="00283128" w:rsidRDefault="00B72E26" w:rsidP="007B7BC5">
    <w:pPr>
      <w:pStyle w:val="Voettekst"/>
    </w:pPr>
    <w:r>
      <w:t>Versie 0.2</w:t>
    </w:r>
    <w:r w:rsidR="00283128">
      <w:tab/>
    </w:r>
    <w:r w:rsidR="00283128">
      <w:tab/>
    </w:r>
    <w:r w:rsidR="00283128">
      <w:tab/>
    </w:r>
    <w:sdt>
      <w:sdtPr>
        <w:id w:val="-1380544032"/>
        <w:docPartObj>
          <w:docPartGallery w:val="Page Numbers (Bottom of Page)"/>
          <w:docPartUnique/>
        </w:docPartObj>
      </w:sdtPr>
      <w:sdtEndPr/>
      <w:sdtContent>
        <w:r w:rsidR="00283128">
          <w:fldChar w:fldCharType="begin"/>
        </w:r>
        <w:r w:rsidR="00283128">
          <w:instrText>PAGE   \* MERGEFORMAT</w:instrText>
        </w:r>
        <w:r w:rsidR="00283128">
          <w:fldChar w:fldCharType="separate"/>
        </w:r>
        <w:r w:rsidR="002558EF">
          <w:rPr>
            <w:noProof/>
          </w:rPr>
          <w:t>4</w:t>
        </w:r>
        <w:r w:rsidR="00283128">
          <w:fldChar w:fldCharType="end"/>
        </w:r>
        <w:r w:rsidR="00283128">
          <w:t>-</w:t>
        </w:r>
      </w:sdtContent>
    </w:sdt>
    <w:r w:rsidR="00283128">
      <w:fldChar w:fldCharType="begin"/>
    </w:r>
    <w:r w:rsidR="00283128">
      <w:instrText xml:space="preserve"> NUMPAGES   \* MERGEFORMAT </w:instrText>
    </w:r>
    <w:r w:rsidR="00283128">
      <w:fldChar w:fldCharType="separate"/>
    </w:r>
    <w:r w:rsidR="002558EF">
      <w:rPr>
        <w:noProof/>
      </w:rPr>
      <w:t>6</w:t>
    </w:r>
    <w:r w:rsidR="00283128">
      <w:fldChar w:fldCharType="end"/>
    </w:r>
  </w:p>
  <w:p w14:paraId="45A4BDE7" w14:textId="77777777" w:rsidR="00283128" w:rsidRDefault="00283128" w:rsidP="003270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8B80" w14:textId="77777777" w:rsidR="00E621A9" w:rsidRDefault="00E621A9" w:rsidP="003C762E">
      <w:pPr>
        <w:spacing w:line="240" w:lineRule="auto"/>
      </w:pPr>
      <w:r>
        <w:separator/>
      </w:r>
    </w:p>
  </w:footnote>
  <w:footnote w:type="continuationSeparator" w:id="0">
    <w:p w14:paraId="11399B90" w14:textId="77777777" w:rsidR="00E621A9" w:rsidRDefault="00E621A9" w:rsidP="003C7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6E0D" w14:textId="74708DD1" w:rsidR="006A2189" w:rsidRDefault="006A2189">
    <w:pPr>
      <w:pStyle w:val="Koptekst"/>
    </w:pPr>
    <w:r>
      <w:rPr>
        <w:noProof/>
        <w:lang w:eastAsia="nl-NL" w:bidi="ar-SA"/>
      </w:rPr>
      <w:drawing>
        <wp:anchor distT="0" distB="0" distL="114300" distR="114300" simplePos="0" relativeHeight="251657216" behindDoc="0" locked="0" layoutInCell="1" allowOverlap="1" wp14:anchorId="5D71993A" wp14:editId="48EC9C3F">
          <wp:simplePos x="0" y="0"/>
          <wp:positionH relativeFrom="column">
            <wp:posOffset>3845588</wp:posOffset>
          </wp:positionH>
          <wp:positionV relativeFrom="paragraph">
            <wp:posOffset>-56045</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9D2">
      <w:t>Edukoppeling - Begrippen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AA43" w14:textId="13E6B961" w:rsidR="00283128" w:rsidRDefault="00283128" w:rsidP="00C30E8C">
    <w:pPr>
      <w:pStyle w:val="Koptekst"/>
    </w:pPr>
  </w:p>
  <w:p w14:paraId="03AB6F56" w14:textId="77777777" w:rsidR="00283128" w:rsidRDefault="00283128" w:rsidP="00C30E8C">
    <w:pPr>
      <w:pStyle w:val="Koptekst"/>
      <w:tabs>
        <w:tab w:val="clear" w:pos="4536"/>
        <w:tab w:val="clear" w:pos="9072"/>
        <w:tab w:val="left" w:pos="1126"/>
      </w:tabs>
    </w:pPr>
    <w:r>
      <w:tab/>
    </w:r>
  </w:p>
  <w:p w14:paraId="3BB64AE1" w14:textId="2D8991B7" w:rsidR="00283128" w:rsidRDefault="00283128">
    <w:pPr>
      <w:pStyle w:val="Koptekst"/>
    </w:pPr>
    <w:r>
      <w:rPr>
        <w:noProof/>
        <w:lang w:eastAsia="nl-NL" w:bidi="ar-SA"/>
      </w:rPr>
      <mc:AlternateContent>
        <mc:Choice Requires="wps">
          <w:drawing>
            <wp:anchor distT="0" distB="0" distL="114300" distR="114300" simplePos="0" relativeHeight="251658240" behindDoc="0" locked="0" layoutInCell="1" allowOverlap="1" wp14:anchorId="62DAE30C" wp14:editId="546DFBCF">
              <wp:simplePos x="0" y="0"/>
              <wp:positionH relativeFrom="page">
                <wp:posOffset>898358</wp:posOffset>
              </wp:positionH>
              <wp:positionV relativeFrom="page">
                <wp:posOffset>1524000</wp:posOffset>
              </wp:positionV>
              <wp:extent cx="6152147" cy="689811"/>
              <wp:effectExtent l="0" t="0" r="1270"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5DC7" w14:textId="0C79924B" w:rsidR="00283128" w:rsidRPr="00DA0131" w:rsidRDefault="00283128" w:rsidP="00C30E8C">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E30C" id="_x0000_t202" coordsize="21600,21600" o:spt="202" path="m,l,21600r21600,l21600,xe">
              <v:stroke joinstyle="miter"/>
              <v:path gradientshapeok="t" o:connecttype="rect"/>
            </v:shapetype>
            <v:shape id="Text Box 1" o:spid="_x0000_s1026" type="#_x0000_t202" style="position:absolute;margin-left:70.75pt;margin-top:120pt;width:484.4pt;height:5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FL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" filled="f" stroked="f">
              <v:textbox inset="0,0,0,0">
                <w:txbxContent>
                  <w:p w14:paraId="7FE15DC7" w14:textId="0C79924B" w:rsidR="00283128" w:rsidRPr="00DA0131" w:rsidRDefault="00283128" w:rsidP="00C30E8C">
                    <w:pPr>
                      <w:pStyle w:val="stlDocumentName"/>
                      <w:rPr>
                        <w:color w:val="auto"/>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D1AD9"/>
    <w:multiLevelType w:val="hybridMultilevel"/>
    <w:tmpl w:val="49E42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60262F"/>
    <w:multiLevelType w:val="hybridMultilevel"/>
    <w:tmpl w:val="3710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3242BD"/>
    <w:multiLevelType w:val="hybridMultilevel"/>
    <w:tmpl w:val="4104A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num w:numId="1">
    <w:abstractNumId w:val="3"/>
  </w:num>
  <w:num w:numId="2">
    <w:abstractNumId w:val="1"/>
  </w:num>
  <w:num w:numId="3">
    <w:abstractNumId w:val="2"/>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in Reinhoud">
    <w15:presenceInfo w15:providerId="AD" w15:userId="S-1-5-21-4474151-345392318-312552118-15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20"/>
    <w:rsid w:val="0000195C"/>
    <w:rsid w:val="000020C1"/>
    <w:rsid w:val="00027069"/>
    <w:rsid w:val="000365C0"/>
    <w:rsid w:val="00036EB4"/>
    <w:rsid w:val="00043523"/>
    <w:rsid w:val="00043B89"/>
    <w:rsid w:val="000464C8"/>
    <w:rsid w:val="00071B30"/>
    <w:rsid w:val="00085FEB"/>
    <w:rsid w:val="000912A9"/>
    <w:rsid w:val="00096CE2"/>
    <w:rsid w:val="000A72AE"/>
    <w:rsid w:val="000C2C4C"/>
    <w:rsid w:val="000D2AC1"/>
    <w:rsid w:val="000D487D"/>
    <w:rsid w:val="000F779D"/>
    <w:rsid w:val="00107FFC"/>
    <w:rsid w:val="001139B7"/>
    <w:rsid w:val="001241B9"/>
    <w:rsid w:val="0013308A"/>
    <w:rsid w:val="001355E9"/>
    <w:rsid w:val="00140CBB"/>
    <w:rsid w:val="001477B3"/>
    <w:rsid w:val="0015295A"/>
    <w:rsid w:val="00157798"/>
    <w:rsid w:val="00180A95"/>
    <w:rsid w:val="00184553"/>
    <w:rsid w:val="00196025"/>
    <w:rsid w:val="001B1F68"/>
    <w:rsid w:val="001B58A0"/>
    <w:rsid w:val="001C0263"/>
    <w:rsid w:val="001C353F"/>
    <w:rsid w:val="001C3B74"/>
    <w:rsid w:val="001E2721"/>
    <w:rsid w:val="001E3E12"/>
    <w:rsid w:val="001E5A9B"/>
    <w:rsid w:val="001F02D3"/>
    <w:rsid w:val="001F0E1D"/>
    <w:rsid w:val="001F32A0"/>
    <w:rsid w:val="00204FA1"/>
    <w:rsid w:val="00211CF9"/>
    <w:rsid w:val="00212916"/>
    <w:rsid w:val="00214DCB"/>
    <w:rsid w:val="00217EF1"/>
    <w:rsid w:val="00225BBA"/>
    <w:rsid w:val="00234BBB"/>
    <w:rsid w:val="00236AD5"/>
    <w:rsid w:val="00244ABD"/>
    <w:rsid w:val="0025224C"/>
    <w:rsid w:val="002558EF"/>
    <w:rsid w:val="00264CD0"/>
    <w:rsid w:val="00267890"/>
    <w:rsid w:val="00276271"/>
    <w:rsid w:val="0027747E"/>
    <w:rsid w:val="002822E0"/>
    <w:rsid w:val="00282689"/>
    <w:rsid w:val="00283128"/>
    <w:rsid w:val="002874D5"/>
    <w:rsid w:val="0029110E"/>
    <w:rsid w:val="00295DDB"/>
    <w:rsid w:val="002979D5"/>
    <w:rsid w:val="002A5BB8"/>
    <w:rsid w:val="002B2CDC"/>
    <w:rsid w:val="002B4C80"/>
    <w:rsid w:val="002C016A"/>
    <w:rsid w:val="002C3120"/>
    <w:rsid w:val="002D16CE"/>
    <w:rsid w:val="002D34CC"/>
    <w:rsid w:val="0030728B"/>
    <w:rsid w:val="00311AEA"/>
    <w:rsid w:val="00314108"/>
    <w:rsid w:val="00327080"/>
    <w:rsid w:val="00355BCF"/>
    <w:rsid w:val="00361F1E"/>
    <w:rsid w:val="0036409E"/>
    <w:rsid w:val="00365C69"/>
    <w:rsid w:val="00383AE3"/>
    <w:rsid w:val="003931BC"/>
    <w:rsid w:val="003B375A"/>
    <w:rsid w:val="003B388B"/>
    <w:rsid w:val="003B4DC3"/>
    <w:rsid w:val="003B617F"/>
    <w:rsid w:val="003B768F"/>
    <w:rsid w:val="003B78C2"/>
    <w:rsid w:val="003C2978"/>
    <w:rsid w:val="003C762E"/>
    <w:rsid w:val="003C7654"/>
    <w:rsid w:val="003D1116"/>
    <w:rsid w:val="003D29A6"/>
    <w:rsid w:val="00404FEB"/>
    <w:rsid w:val="00411585"/>
    <w:rsid w:val="00413293"/>
    <w:rsid w:val="00413F81"/>
    <w:rsid w:val="004141E1"/>
    <w:rsid w:val="00415F33"/>
    <w:rsid w:val="00424C0E"/>
    <w:rsid w:val="00426918"/>
    <w:rsid w:val="00434CEC"/>
    <w:rsid w:val="00435E8B"/>
    <w:rsid w:val="0045741B"/>
    <w:rsid w:val="00473E44"/>
    <w:rsid w:val="00474B97"/>
    <w:rsid w:val="00480BC3"/>
    <w:rsid w:val="00494A01"/>
    <w:rsid w:val="004A6067"/>
    <w:rsid w:val="004B1008"/>
    <w:rsid w:val="004C3EA4"/>
    <w:rsid w:val="004C4F48"/>
    <w:rsid w:val="004C6B9D"/>
    <w:rsid w:val="004D0F84"/>
    <w:rsid w:val="004D5FFA"/>
    <w:rsid w:val="004E025C"/>
    <w:rsid w:val="004E0BF1"/>
    <w:rsid w:val="004E2EFF"/>
    <w:rsid w:val="004F4A24"/>
    <w:rsid w:val="004F6DAF"/>
    <w:rsid w:val="0050149A"/>
    <w:rsid w:val="00510005"/>
    <w:rsid w:val="005247A0"/>
    <w:rsid w:val="005330A0"/>
    <w:rsid w:val="00541625"/>
    <w:rsid w:val="00542CAF"/>
    <w:rsid w:val="0055230E"/>
    <w:rsid w:val="00553ECD"/>
    <w:rsid w:val="00556A6D"/>
    <w:rsid w:val="005603F3"/>
    <w:rsid w:val="00571B14"/>
    <w:rsid w:val="0058230A"/>
    <w:rsid w:val="005A34C0"/>
    <w:rsid w:val="005A4580"/>
    <w:rsid w:val="005B0263"/>
    <w:rsid w:val="005B2F6A"/>
    <w:rsid w:val="005C1259"/>
    <w:rsid w:val="005E1633"/>
    <w:rsid w:val="005E4581"/>
    <w:rsid w:val="005E60DA"/>
    <w:rsid w:val="005E77E7"/>
    <w:rsid w:val="005F4407"/>
    <w:rsid w:val="00607773"/>
    <w:rsid w:val="00614522"/>
    <w:rsid w:val="00626B94"/>
    <w:rsid w:val="00636768"/>
    <w:rsid w:val="00642F3A"/>
    <w:rsid w:val="006467FB"/>
    <w:rsid w:val="0065027F"/>
    <w:rsid w:val="00655B45"/>
    <w:rsid w:val="0066098D"/>
    <w:rsid w:val="00660C73"/>
    <w:rsid w:val="00665C24"/>
    <w:rsid w:val="00670221"/>
    <w:rsid w:val="006712D9"/>
    <w:rsid w:val="00676AB3"/>
    <w:rsid w:val="00686838"/>
    <w:rsid w:val="00692F5A"/>
    <w:rsid w:val="006A2189"/>
    <w:rsid w:val="006A7E38"/>
    <w:rsid w:val="006B24C4"/>
    <w:rsid w:val="006B3437"/>
    <w:rsid w:val="006B4726"/>
    <w:rsid w:val="006C238A"/>
    <w:rsid w:val="006C4674"/>
    <w:rsid w:val="006C5401"/>
    <w:rsid w:val="006C6CEC"/>
    <w:rsid w:val="006D0E4B"/>
    <w:rsid w:val="006D6B32"/>
    <w:rsid w:val="006D7C50"/>
    <w:rsid w:val="006F3B25"/>
    <w:rsid w:val="006F5E96"/>
    <w:rsid w:val="00707DE4"/>
    <w:rsid w:val="007351A6"/>
    <w:rsid w:val="00751819"/>
    <w:rsid w:val="007829D3"/>
    <w:rsid w:val="00785202"/>
    <w:rsid w:val="00787D64"/>
    <w:rsid w:val="00790A7D"/>
    <w:rsid w:val="007B27CC"/>
    <w:rsid w:val="007B7BC5"/>
    <w:rsid w:val="007C28BA"/>
    <w:rsid w:val="007C682C"/>
    <w:rsid w:val="007D0A7F"/>
    <w:rsid w:val="007D344C"/>
    <w:rsid w:val="007E7585"/>
    <w:rsid w:val="007E79FB"/>
    <w:rsid w:val="008238E1"/>
    <w:rsid w:val="00825B6D"/>
    <w:rsid w:val="0083279A"/>
    <w:rsid w:val="00834A95"/>
    <w:rsid w:val="00851226"/>
    <w:rsid w:val="008700A8"/>
    <w:rsid w:val="00874DCB"/>
    <w:rsid w:val="00880535"/>
    <w:rsid w:val="00884FCB"/>
    <w:rsid w:val="008850B4"/>
    <w:rsid w:val="00892B82"/>
    <w:rsid w:val="008A1A3A"/>
    <w:rsid w:val="008A3EDB"/>
    <w:rsid w:val="008A68F2"/>
    <w:rsid w:val="008B0D77"/>
    <w:rsid w:val="008B5811"/>
    <w:rsid w:val="008D01C1"/>
    <w:rsid w:val="008E5BD3"/>
    <w:rsid w:val="008E6E04"/>
    <w:rsid w:val="009020F5"/>
    <w:rsid w:val="00906D6B"/>
    <w:rsid w:val="00912A69"/>
    <w:rsid w:val="009166B6"/>
    <w:rsid w:val="00931130"/>
    <w:rsid w:val="009312A1"/>
    <w:rsid w:val="0093705C"/>
    <w:rsid w:val="00941AA3"/>
    <w:rsid w:val="00951950"/>
    <w:rsid w:val="00954A6D"/>
    <w:rsid w:val="00961FF9"/>
    <w:rsid w:val="009641DE"/>
    <w:rsid w:val="0097194E"/>
    <w:rsid w:val="0097568B"/>
    <w:rsid w:val="00977369"/>
    <w:rsid w:val="00985507"/>
    <w:rsid w:val="009855D3"/>
    <w:rsid w:val="0098615C"/>
    <w:rsid w:val="00991D46"/>
    <w:rsid w:val="009957EE"/>
    <w:rsid w:val="0099644D"/>
    <w:rsid w:val="009A0E24"/>
    <w:rsid w:val="009B0885"/>
    <w:rsid w:val="009B6505"/>
    <w:rsid w:val="009B70C9"/>
    <w:rsid w:val="009C090F"/>
    <w:rsid w:val="009C5D87"/>
    <w:rsid w:val="009C5FD7"/>
    <w:rsid w:val="009D1F69"/>
    <w:rsid w:val="009D31D8"/>
    <w:rsid w:val="009E214B"/>
    <w:rsid w:val="009E23D9"/>
    <w:rsid w:val="009F3CCB"/>
    <w:rsid w:val="00A06914"/>
    <w:rsid w:val="00A1776E"/>
    <w:rsid w:val="00A426AD"/>
    <w:rsid w:val="00A440A3"/>
    <w:rsid w:val="00A4590E"/>
    <w:rsid w:val="00A477E1"/>
    <w:rsid w:val="00A5057F"/>
    <w:rsid w:val="00A5539E"/>
    <w:rsid w:val="00A57E76"/>
    <w:rsid w:val="00A6006B"/>
    <w:rsid w:val="00A73417"/>
    <w:rsid w:val="00A77663"/>
    <w:rsid w:val="00A94A5A"/>
    <w:rsid w:val="00AA068F"/>
    <w:rsid w:val="00AA46C6"/>
    <w:rsid w:val="00AC6E8E"/>
    <w:rsid w:val="00AE60C1"/>
    <w:rsid w:val="00AE756F"/>
    <w:rsid w:val="00B2353A"/>
    <w:rsid w:val="00B519A7"/>
    <w:rsid w:val="00B531F4"/>
    <w:rsid w:val="00B608E1"/>
    <w:rsid w:val="00B62405"/>
    <w:rsid w:val="00B65A28"/>
    <w:rsid w:val="00B70B0C"/>
    <w:rsid w:val="00B719B2"/>
    <w:rsid w:val="00B72E26"/>
    <w:rsid w:val="00B771A2"/>
    <w:rsid w:val="00B84555"/>
    <w:rsid w:val="00B950EF"/>
    <w:rsid w:val="00BC6AC1"/>
    <w:rsid w:val="00BD41A4"/>
    <w:rsid w:val="00BE0337"/>
    <w:rsid w:val="00BF00AD"/>
    <w:rsid w:val="00BF4AE6"/>
    <w:rsid w:val="00BF4DD0"/>
    <w:rsid w:val="00BF6719"/>
    <w:rsid w:val="00BF7F94"/>
    <w:rsid w:val="00C11EF1"/>
    <w:rsid w:val="00C27C15"/>
    <w:rsid w:val="00C30E8C"/>
    <w:rsid w:val="00C31B31"/>
    <w:rsid w:val="00C3308F"/>
    <w:rsid w:val="00C4603C"/>
    <w:rsid w:val="00C65DFC"/>
    <w:rsid w:val="00C70DB7"/>
    <w:rsid w:val="00C71F76"/>
    <w:rsid w:val="00C7445F"/>
    <w:rsid w:val="00C80D96"/>
    <w:rsid w:val="00CC7666"/>
    <w:rsid w:val="00CD1208"/>
    <w:rsid w:val="00CD2498"/>
    <w:rsid w:val="00CD6778"/>
    <w:rsid w:val="00CE73D0"/>
    <w:rsid w:val="00CF34F0"/>
    <w:rsid w:val="00CF4263"/>
    <w:rsid w:val="00D009D2"/>
    <w:rsid w:val="00D05FA1"/>
    <w:rsid w:val="00D116BD"/>
    <w:rsid w:val="00D2129C"/>
    <w:rsid w:val="00D23CC2"/>
    <w:rsid w:val="00D37B45"/>
    <w:rsid w:val="00D402BB"/>
    <w:rsid w:val="00D4322C"/>
    <w:rsid w:val="00D437BB"/>
    <w:rsid w:val="00D577AB"/>
    <w:rsid w:val="00D60C7D"/>
    <w:rsid w:val="00D7275A"/>
    <w:rsid w:val="00D85710"/>
    <w:rsid w:val="00D92E4B"/>
    <w:rsid w:val="00DA0131"/>
    <w:rsid w:val="00DB60D3"/>
    <w:rsid w:val="00DC1A44"/>
    <w:rsid w:val="00DC59D2"/>
    <w:rsid w:val="00DE07F2"/>
    <w:rsid w:val="00E00998"/>
    <w:rsid w:val="00E07A7C"/>
    <w:rsid w:val="00E23D40"/>
    <w:rsid w:val="00E24C69"/>
    <w:rsid w:val="00E51F19"/>
    <w:rsid w:val="00E55ED7"/>
    <w:rsid w:val="00E621A9"/>
    <w:rsid w:val="00E71A71"/>
    <w:rsid w:val="00E7359D"/>
    <w:rsid w:val="00E832D1"/>
    <w:rsid w:val="00E85F74"/>
    <w:rsid w:val="00E94F1F"/>
    <w:rsid w:val="00EB35BC"/>
    <w:rsid w:val="00EC4414"/>
    <w:rsid w:val="00EF6AB0"/>
    <w:rsid w:val="00F11358"/>
    <w:rsid w:val="00F329DE"/>
    <w:rsid w:val="00F53517"/>
    <w:rsid w:val="00F60602"/>
    <w:rsid w:val="00F75855"/>
    <w:rsid w:val="00F81C19"/>
    <w:rsid w:val="00F9497F"/>
    <w:rsid w:val="00F9616E"/>
    <w:rsid w:val="00FA4D9D"/>
    <w:rsid w:val="00FB3F4D"/>
    <w:rsid w:val="00FC3569"/>
    <w:rsid w:val="00FD0496"/>
    <w:rsid w:val="00FD1658"/>
    <w:rsid w:val="00FE0F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95E4"/>
  <w15:docId w15:val="{4279DB54-8DB6-46D4-BE10-C05C48E2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57EE"/>
    <w:pPr>
      <w:spacing w:line="260" w:lineRule="atLeast"/>
    </w:pPr>
    <w:rPr>
      <w:rFonts w:ascii="Arial" w:eastAsiaTheme="minorHAnsi" w:hAnsi="Arial"/>
      <w:color w:val="000000" w:themeColor="text1"/>
      <w:sz w:val="22"/>
      <w:szCs w:val="18"/>
      <w:lang w:eastAsia="zh-TW" w:bidi="hi-IN"/>
    </w:rPr>
  </w:style>
  <w:style w:type="paragraph" w:styleId="Kop1">
    <w:name w:val="heading 1"/>
    <w:basedOn w:val="Standaard"/>
    <w:next w:val="Standaard"/>
    <w:link w:val="Kop1Char"/>
    <w:qFormat/>
    <w:rsid w:val="00571B14"/>
    <w:pPr>
      <w:keepNext/>
      <w:keepLines/>
      <w:spacing w:before="400" w:after="200"/>
      <w:outlineLvl w:val="0"/>
    </w:pPr>
    <w:rPr>
      <w:rFonts w:eastAsiaTheme="majorEastAsia" w:cs="Arial"/>
      <w:b/>
      <w:bCs/>
      <w:sz w:val="24"/>
      <w:szCs w:val="28"/>
    </w:rPr>
  </w:style>
  <w:style w:type="paragraph" w:styleId="Kop2">
    <w:name w:val="heading 2"/>
    <w:basedOn w:val="Standaard"/>
    <w:next w:val="Standaard"/>
    <w:link w:val="Kop2Char"/>
    <w:unhideWhenUsed/>
    <w:qFormat/>
    <w:rsid w:val="00834A95"/>
    <w:pPr>
      <w:keepNext/>
      <w:keepLines/>
      <w:spacing w:before="200" w:after="200"/>
      <w:outlineLvl w:val="1"/>
    </w:pPr>
    <w:rPr>
      <w:rFonts w:eastAsiaTheme="majorEastAsia" w:cs="Mangal"/>
      <w:b/>
      <w:color w:val="auto"/>
      <w:szCs w:val="23"/>
    </w:rPr>
  </w:style>
  <w:style w:type="paragraph" w:styleId="Kop3">
    <w:name w:val="heading 3"/>
    <w:basedOn w:val="Standaard"/>
    <w:next w:val="Standaard"/>
    <w:link w:val="Kop3Char"/>
    <w:unhideWhenUsed/>
    <w:qFormat/>
    <w:rsid w:val="00834A95"/>
    <w:pPr>
      <w:keepNext/>
      <w:keepLines/>
      <w:spacing w:before="40"/>
      <w:outlineLvl w:val="2"/>
    </w:pPr>
    <w:rPr>
      <w:rFonts w:asciiTheme="majorHAnsi" w:eastAsiaTheme="majorEastAsia" w:hAnsiTheme="majorHAnsi" w:cs="Mangal"/>
      <w:color w:val="auto"/>
      <w:sz w:val="24"/>
      <w:szCs w:val="21"/>
    </w:rPr>
  </w:style>
  <w:style w:type="paragraph" w:styleId="Kop4">
    <w:name w:val="heading 4"/>
    <w:basedOn w:val="Standaard"/>
    <w:next w:val="Standaard"/>
    <w:link w:val="Kop4Char"/>
    <w:uiPriority w:val="9"/>
    <w:semiHidden/>
    <w:unhideWhenUsed/>
    <w:qFormat/>
    <w:rsid w:val="00C30E8C"/>
    <w:pPr>
      <w:keepNext/>
      <w:keepLines/>
      <w:spacing w:before="40"/>
      <w:outlineLvl w:val="3"/>
    </w:pPr>
    <w:rPr>
      <w:rFonts w:asciiTheme="majorHAnsi" w:eastAsiaTheme="majorEastAsia" w:hAnsiTheme="majorHAnsi" w:cs="Mangal"/>
      <w:i/>
      <w:iCs/>
      <w:color w:val="2E74B5" w:themeColor="accent1" w:themeShade="BF"/>
      <w:szCs w:val="16"/>
    </w:rPr>
  </w:style>
  <w:style w:type="paragraph" w:styleId="Kop5">
    <w:name w:val="heading 5"/>
    <w:basedOn w:val="Standaard"/>
    <w:next w:val="Standaard"/>
    <w:link w:val="Kop5Char"/>
    <w:uiPriority w:val="9"/>
    <w:semiHidden/>
    <w:unhideWhenUsed/>
    <w:qFormat/>
    <w:rsid w:val="00C30E8C"/>
    <w:pPr>
      <w:keepNext/>
      <w:keepLines/>
      <w:spacing w:before="40"/>
      <w:outlineLvl w:val="4"/>
    </w:pPr>
    <w:rPr>
      <w:rFonts w:asciiTheme="majorHAnsi" w:eastAsiaTheme="majorEastAsia" w:hAnsiTheme="majorHAnsi" w:cs="Mangal"/>
      <w:color w:val="2E74B5" w:themeColor="accent1" w:themeShade="BF"/>
      <w:szCs w:val="16"/>
    </w:rPr>
  </w:style>
  <w:style w:type="paragraph" w:styleId="Kop6">
    <w:name w:val="heading 6"/>
    <w:basedOn w:val="Standaard"/>
    <w:next w:val="Standaard"/>
    <w:link w:val="Kop6Char"/>
    <w:uiPriority w:val="9"/>
    <w:semiHidden/>
    <w:unhideWhenUsed/>
    <w:qFormat/>
    <w:rsid w:val="00C30E8C"/>
    <w:pPr>
      <w:keepNext/>
      <w:keepLines/>
      <w:spacing w:before="40"/>
      <w:outlineLvl w:val="5"/>
    </w:pPr>
    <w:rPr>
      <w:rFonts w:asciiTheme="majorHAnsi" w:eastAsiaTheme="majorEastAsia" w:hAnsiTheme="majorHAnsi" w:cs="Mangal"/>
      <w:color w:val="1F4D78" w:themeColor="accent1" w:themeShade="7F"/>
      <w:szCs w:val="16"/>
    </w:rPr>
  </w:style>
  <w:style w:type="paragraph" w:styleId="Kop7">
    <w:name w:val="heading 7"/>
    <w:basedOn w:val="Standaard"/>
    <w:next w:val="Standaard"/>
    <w:link w:val="Kop7Char"/>
    <w:uiPriority w:val="9"/>
    <w:semiHidden/>
    <w:unhideWhenUsed/>
    <w:qFormat/>
    <w:rsid w:val="00C30E8C"/>
    <w:pPr>
      <w:keepNext/>
      <w:keepLines/>
      <w:spacing w:before="40"/>
      <w:outlineLvl w:val="6"/>
    </w:pPr>
    <w:rPr>
      <w:rFonts w:asciiTheme="majorHAnsi" w:eastAsiaTheme="majorEastAsia" w:hAnsiTheme="majorHAnsi" w:cs="Mangal"/>
      <w:i/>
      <w:iCs/>
      <w:color w:val="1F4D78" w:themeColor="accent1" w:themeShade="7F"/>
      <w:szCs w:val="16"/>
    </w:rPr>
  </w:style>
  <w:style w:type="paragraph" w:styleId="Kop8">
    <w:name w:val="heading 8"/>
    <w:basedOn w:val="Standaard"/>
    <w:next w:val="Standaard"/>
    <w:link w:val="Kop8Char"/>
    <w:uiPriority w:val="9"/>
    <w:semiHidden/>
    <w:unhideWhenUsed/>
    <w:qFormat/>
    <w:rsid w:val="00C30E8C"/>
    <w:pPr>
      <w:keepNext/>
      <w:keepLines/>
      <w:spacing w:before="40"/>
      <w:outlineLvl w:val="7"/>
    </w:pPr>
    <w:rPr>
      <w:rFonts w:asciiTheme="majorHAnsi" w:eastAsiaTheme="majorEastAsia" w:hAnsiTheme="majorHAnsi" w:cs="Mangal"/>
      <w:color w:val="272727" w:themeColor="text1" w:themeTint="D8"/>
      <w:sz w:val="21"/>
      <w:szCs w:val="19"/>
    </w:rPr>
  </w:style>
  <w:style w:type="paragraph" w:styleId="Kop9">
    <w:name w:val="heading 9"/>
    <w:basedOn w:val="Standaard"/>
    <w:next w:val="Standaard"/>
    <w:link w:val="Kop9Char"/>
    <w:uiPriority w:val="9"/>
    <w:semiHidden/>
    <w:unhideWhenUsed/>
    <w:qFormat/>
    <w:rsid w:val="00C30E8C"/>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3120"/>
    <w:rPr>
      <w:rFonts w:ascii="Times New Roman" w:hAnsi="Times New Roman" w:cs="Mangal"/>
      <w:sz w:val="24"/>
      <w:szCs w:val="21"/>
    </w:rPr>
  </w:style>
  <w:style w:type="character" w:customStyle="1" w:styleId="Kop1Char">
    <w:name w:val="Kop 1 Char"/>
    <w:basedOn w:val="Standaardalinea-lettertype"/>
    <w:link w:val="Kop1"/>
    <w:rsid w:val="00571B14"/>
    <w:rPr>
      <w:rFonts w:ascii="Arial" w:eastAsiaTheme="majorEastAsia" w:hAnsi="Arial" w:cs="Arial"/>
      <w:b/>
      <w:bCs/>
      <w:color w:val="000000" w:themeColor="text1"/>
      <w:szCs w:val="28"/>
      <w:lang w:eastAsia="zh-TW" w:bidi="hi-IN"/>
    </w:rPr>
  </w:style>
  <w:style w:type="character" w:customStyle="1" w:styleId="Kop2Char">
    <w:name w:val="Kop 2 Char"/>
    <w:basedOn w:val="Standaardalinea-lettertype"/>
    <w:link w:val="Kop2"/>
    <w:rsid w:val="00834A95"/>
    <w:rPr>
      <w:rFonts w:ascii="Arial" w:eastAsiaTheme="majorEastAsia" w:hAnsi="Arial" w:cs="Mangal"/>
      <w:b/>
      <w:sz w:val="22"/>
      <w:szCs w:val="23"/>
      <w:lang w:eastAsia="zh-TW" w:bidi="hi-IN"/>
    </w:rPr>
  </w:style>
  <w:style w:type="character" w:customStyle="1" w:styleId="Kop3Char">
    <w:name w:val="Kop 3 Char"/>
    <w:basedOn w:val="Standaardalinea-lettertype"/>
    <w:link w:val="Kop3"/>
    <w:rsid w:val="00834A95"/>
    <w:rPr>
      <w:rFonts w:asciiTheme="majorHAnsi" w:eastAsiaTheme="majorEastAsia" w:hAnsiTheme="majorHAnsi" w:cs="Mangal"/>
      <w:szCs w:val="21"/>
      <w:lang w:eastAsia="zh-TW" w:bidi="hi-IN"/>
    </w:rPr>
  </w:style>
  <w:style w:type="paragraph" w:styleId="Voetnoottekst">
    <w:name w:val="footnote text"/>
    <w:basedOn w:val="Standaard"/>
    <w:link w:val="VoetnoottekstChar"/>
    <w:uiPriority w:val="99"/>
    <w:unhideWhenUsed/>
    <w:rsid w:val="001E2721"/>
    <w:pPr>
      <w:spacing w:line="240" w:lineRule="auto"/>
    </w:pPr>
    <w:rPr>
      <w:rFonts w:cs="Mangal"/>
      <w:szCs w:val="21"/>
    </w:rPr>
  </w:style>
  <w:style w:type="character" w:customStyle="1" w:styleId="VoetnoottekstChar">
    <w:name w:val="Voetnoottekst Char"/>
    <w:basedOn w:val="Standaardalinea-lettertype"/>
    <w:link w:val="Voetnoottekst"/>
    <w:uiPriority w:val="99"/>
    <w:rsid w:val="001E2721"/>
    <w:rPr>
      <w:rFonts w:eastAsiaTheme="minorHAnsi" w:cs="Mangal"/>
      <w:color w:val="000000" w:themeColor="text1"/>
      <w:sz w:val="18"/>
      <w:szCs w:val="21"/>
      <w:lang w:eastAsia="zh-TW" w:bidi="hi-IN"/>
    </w:rPr>
  </w:style>
  <w:style w:type="character" w:styleId="Voetnootmarkering">
    <w:name w:val="footnote reference"/>
    <w:basedOn w:val="Standaardalinea-lettertype"/>
    <w:uiPriority w:val="99"/>
    <w:unhideWhenUsed/>
    <w:rsid w:val="003C762E"/>
    <w:rPr>
      <w:vertAlign w:val="superscript"/>
    </w:rPr>
  </w:style>
  <w:style w:type="paragraph" w:styleId="Voettekst">
    <w:name w:val="footer"/>
    <w:basedOn w:val="Standaard"/>
    <w:link w:val="VoettekstChar"/>
    <w:uiPriority w:val="99"/>
    <w:unhideWhenUsed/>
    <w:rsid w:val="00327080"/>
    <w:pPr>
      <w:tabs>
        <w:tab w:val="center" w:pos="4536"/>
        <w:tab w:val="right" w:pos="9072"/>
      </w:tabs>
      <w:spacing w:line="240" w:lineRule="auto"/>
    </w:pPr>
    <w:rPr>
      <w:rFonts w:cs="Mangal"/>
      <w:szCs w:val="16"/>
    </w:rPr>
  </w:style>
  <w:style w:type="character" w:customStyle="1" w:styleId="VoettekstChar">
    <w:name w:val="Voettekst Char"/>
    <w:basedOn w:val="Standaardalinea-lettertype"/>
    <w:link w:val="Voettekst"/>
    <w:uiPriority w:val="99"/>
    <w:rsid w:val="00327080"/>
    <w:rPr>
      <w:rFonts w:eastAsiaTheme="minorHAnsi" w:cs="Mangal"/>
      <w:color w:val="000000" w:themeColor="text1"/>
      <w:sz w:val="18"/>
      <w:szCs w:val="16"/>
      <w:lang w:eastAsia="zh-TW" w:bidi="hi-IN"/>
    </w:rPr>
  </w:style>
  <w:style w:type="character" w:styleId="Paginanummer">
    <w:name w:val="page number"/>
    <w:basedOn w:val="Standaardalinea-lettertype"/>
    <w:uiPriority w:val="99"/>
    <w:semiHidden/>
    <w:unhideWhenUsed/>
    <w:rsid w:val="00327080"/>
  </w:style>
  <w:style w:type="paragraph" w:styleId="Kopvaninhoudsopgave">
    <w:name w:val="TOC Heading"/>
    <w:basedOn w:val="Kop1"/>
    <w:next w:val="Standaard"/>
    <w:uiPriority w:val="39"/>
    <w:unhideWhenUsed/>
    <w:qFormat/>
    <w:rsid w:val="0066098D"/>
    <w:pPr>
      <w:spacing w:before="480" w:line="276" w:lineRule="auto"/>
      <w:outlineLvl w:val="9"/>
    </w:pPr>
    <w:rPr>
      <w:rFonts w:cstheme="majorBidi"/>
      <w:b w:val="0"/>
      <w:bCs w:val="0"/>
      <w:sz w:val="28"/>
      <w:lang w:eastAsia="ja-JP" w:bidi="ar-SA"/>
    </w:rPr>
  </w:style>
  <w:style w:type="paragraph" w:styleId="Inhopg1">
    <w:name w:val="toc 1"/>
    <w:basedOn w:val="Standaard"/>
    <w:next w:val="Standaard"/>
    <w:autoRedefine/>
    <w:uiPriority w:val="39"/>
    <w:unhideWhenUsed/>
    <w:rsid w:val="00C30E8C"/>
    <w:pPr>
      <w:tabs>
        <w:tab w:val="left" w:pos="360"/>
        <w:tab w:val="right" w:pos="9056"/>
      </w:tabs>
      <w:spacing w:before="120"/>
    </w:pPr>
    <w:rPr>
      <w:b/>
      <w:bCs/>
      <w:szCs w:val="22"/>
    </w:rPr>
  </w:style>
  <w:style w:type="paragraph" w:styleId="Inhopg2">
    <w:name w:val="toc 2"/>
    <w:basedOn w:val="Standaard"/>
    <w:next w:val="Standaard"/>
    <w:autoRedefine/>
    <w:uiPriority w:val="39"/>
    <w:unhideWhenUsed/>
    <w:rsid w:val="00B519A7"/>
    <w:pPr>
      <w:ind w:left="180"/>
    </w:pPr>
    <w:rPr>
      <w:i/>
      <w:iCs/>
      <w:szCs w:val="22"/>
    </w:rPr>
  </w:style>
  <w:style w:type="paragraph" w:styleId="Inhopg3">
    <w:name w:val="toc 3"/>
    <w:basedOn w:val="Standaard"/>
    <w:next w:val="Standaard"/>
    <w:autoRedefine/>
    <w:uiPriority w:val="39"/>
    <w:unhideWhenUsed/>
    <w:rsid w:val="00DA0131"/>
    <w:pPr>
      <w:tabs>
        <w:tab w:val="left" w:pos="1260"/>
        <w:tab w:val="right" w:pos="9056"/>
      </w:tabs>
      <w:ind w:left="360"/>
    </w:pPr>
    <w:rPr>
      <w:noProof/>
    </w:rPr>
  </w:style>
  <w:style w:type="character" w:styleId="Hyperlink">
    <w:name w:val="Hyperlink"/>
    <w:basedOn w:val="Standaardalinea-lettertype"/>
    <w:uiPriority w:val="99"/>
    <w:unhideWhenUsed/>
    <w:rsid w:val="00B519A7"/>
    <w:rPr>
      <w:color w:val="3E986A"/>
      <w:u w:val="single"/>
    </w:rPr>
  </w:style>
  <w:style w:type="paragraph" w:styleId="Inhopg4">
    <w:name w:val="toc 4"/>
    <w:basedOn w:val="Standaard"/>
    <w:next w:val="Standaard"/>
    <w:autoRedefine/>
    <w:uiPriority w:val="39"/>
    <w:semiHidden/>
    <w:unhideWhenUsed/>
    <w:rsid w:val="0066098D"/>
    <w:pPr>
      <w:ind w:left="540"/>
    </w:pPr>
    <w:rPr>
      <w:sz w:val="20"/>
      <w:szCs w:val="20"/>
    </w:rPr>
  </w:style>
  <w:style w:type="paragraph" w:styleId="Inhopg5">
    <w:name w:val="toc 5"/>
    <w:basedOn w:val="Standaard"/>
    <w:next w:val="Standaard"/>
    <w:autoRedefine/>
    <w:uiPriority w:val="39"/>
    <w:semiHidden/>
    <w:unhideWhenUsed/>
    <w:rsid w:val="0066098D"/>
    <w:pPr>
      <w:ind w:left="720"/>
    </w:pPr>
    <w:rPr>
      <w:sz w:val="20"/>
      <w:szCs w:val="20"/>
    </w:rPr>
  </w:style>
  <w:style w:type="paragraph" w:styleId="Inhopg6">
    <w:name w:val="toc 6"/>
    <w:basedOn w:val="Standaard"/>
    <w:next w:val="Standaard"/>
    <w:autoRedefine/>
    <w:uiPriority w:val="39"/>
    <w:semiHidden/>
    <w:unhideWhenUsed/>
    <w:rsid w:val="0066098D"/>
    <w:pPr>
      <w:ind w:left="900"/>
    </w:pPr>
    <w:rPr>
      <w:sz w:val="20"/>
      <w:szCs w:val="20"/>
    </w:rPr>
  </w:style>
  <w:style w:type="paragraph" w:styleId="Inhopg7">
    <w:name w:val="toc 7"/>
    <w:basedOn w:val="Standaard"/>
    <w:next w:val="Standaard"/>
    <w:autoRedefine/>
    <w:uiPriority w:val="39"/>
    <w:semiHidden/>
    <w:unhideWhenUsed/>
    <w:rsid w:val="0066098D"/>
    <w:pPr>
      <w:ind w:left="1080"/>
    </w:pPr>
    <w:rPr>
      <w:sz w:val="20"/>
      <w:szCs w:val="20"/>
    </w:rPr>
  </w:style>
  <w:style w:type="paragraph" w:styleId="Inhopg8">
    <w:name w:val="toc 8"/>
    <w:basedOn w:val="Standaard"/>
    <w:next w:val="Standaard"/>
    <w:autoRedefine/>
    <w:uiPriority w:val="39"/>
    <w:semiHidden/>
    <w:unhideWhenUsed/>
    <w:rsid w:val="0066098D"/>
    <w:pPr>
      <w:ind w:left="1260"/>
    </w:pPr>
    <w:rPr>
      <w:sz w:val="20"/>
      <w:szCs w:val="20"/>
    </w:rPr>
  </w:style>
  <w:style w:type="paragraph" w:styleId="Inhopg9">
    <w:name w:val="toc 9"/>
    <w:basedOn w:val="Standaard"/>
    <w:next w:val="Standaard"/>
    <w:autoRedefine/>
    <w:uiPriority w:val="39"/>
    <w:semiHidden/>
    <w:unhideWhenUsed/>
    <w:rsid w:val="0066098D"/>
    <w:pPr>
      <w:ind w:left="1440"/>
    </w:pPr>
    <w:rPr>
      <w:sz w:val="20"/>
      <w:szCs w:val="20"/>
    </w:rPr>
  </w:style>
  <w:style w:type="character" w:styleId="Verwijzingopmerking">
    <w:name w:val="annotation reference"/>
    <w:basedOn w:val="Standaardalinea-lettertype"/>
    <w:uiPriority w:val="99"/>
    <w:semiHidden/>
    <w:unhideWhenUsed/>
    <w:rsid w:val="0027747E"/>
    <w:rPr>
      <w:sz w:val="18"/>
      <w:szCs w:val="18"/>
    </w:rPr>
  </w:style>
  <w:style w:type="paragraph" w:styleId="Tekstopmerking">
    <w:name w:val="annotation text"/>
    <w:basedOn w:val="Standaard"/>
    <w:link w:val="TekstopmerkingChar"/>
    <w:uiPriority w:val="99"/>
    <w:semiHidden/>
    <w:unhideWhenUsed/>
    <w:rsid w:val="0027747E"/>
    <w:pPr>
      <w:spacing w:line="240" w:lineRule="auto"/>
    </w:pPr>
    <w:rPr>
      <w:rFonts w:cs="Mangal"/>
      <w:sz w:val="24"/>
      <w:szCs w:val="21"/>
    </w:rPr>
  </w:style>
  <w:style w:type="character" w:customStyle="1" w:styleId="TekstopmerkingChar">
    <w:name w:val="Tekst opmerking Char"/>
    <w:basedOn w:val="Standaardalinea-lettertype"/>
    <w:link w:val="Tekstopmerking"/>
    <w:uiPriority w:val="99"/>
    <w:semiHidden/>
    <w:rsid w:val="0027747E"/>
    <w:rPr>
      <w:rFonts w:eastAsiaTheme="minorHAnsi" w:cs="Mangal"/>
      <w:color w:val="000000" w:themeColor="text1"/>
      <w:szCs w:val="21"/>
      <w:lang w:eastAsia="zh-TW" w:bidi="hi-IN"/>
    </w:rPr>
  </w:style>
  <w:style w:type="paragraph" w:styleId="Onderwerpvanopmerking">
    <w:name w:val="annotation subject"/>
    <w:basedOn w:val="Tekstopmerking"/>
    <w:next w:val="Tekstopmerking"/>
    <w:link w:val="OnderwerpvanopmerkingChar"/>
    <w:uiPriority w:val="99"/>
    <w:semiHidden/>
    <w:unhideWhenUsed/>
    <w:rsid w:val="0027747E"/>
    <w:rPr>
      <w:b/>
      <w:bCs/>
      <w:sz w:val="20"/>
      <w:szCs w:val="18"/>
    </w:rPr>
  </w:style>
  <w:style w:type="character" w:customStyle="1" w:styleId="OnderwerpvanopmerkingChar">
    <w:name w:val="Onderwerp van opmerking Char"/>
    <w:basedOn w:val="TekstopmerkingChar"/>
    <w:link w:val="Onderwerpvanopmerking"/>
    <w:uiPriority w:val="99"/>
    <w:semiHidden/>
    <w:rsid w:val="0027747E"/>
    <w:rPr>
      <w:rFonts w:eastAsiaTheme="minorHAnsi" w:cs="Mangal"/>
      <w:b/>
      <w:bCs/>
      <w:color w:val="000000" w:themeColor="text1"/>
      <w:sz w:val="20"/>
      <w:szCs w:val="18"/>
      <w:lang w:eastAsia="zh-TW" w:bidi="hi-IN"/>
    </w:rPr>
  </w:style>
  <w:style w:type="paragraph" w:styleId="Ballontekst">
    <w:name w:val="Balloon Text"/>
    <w:basedOn w:val="Standaard"/>
    <w:link w:val="BallontekstChar"/>
    <w:uiPriority w:val="99"/>
    <w:semiHidden/>
    <w:unhideWhenUsed/>
    <w:rsid w:val="0027747E"/>
    <w:pPr>
      <w:spacing w:line="240" w:lineRule="auto"/>
    </w:pPr>
    <w:rPr>
      <w:rFonts w:ascii="Times New Roman" w:hAnsi="Times New Roman" w:cs="Mangal"/>
      <w:szCs w:val="16"/>
    </w:rPr>
  </w:style>
  <w:style w:type="character" w:customStyle="1" w:styleId="BallontekstChar">
    <w:name w:val="Ballontekst Char"/>
    <w:basedOn w:val="Standaardalinea-lettertype"/>
    <w:link w:val="Ballontekst"/>
    <w:uiPriority w:val="99"/>
    <w:semiHidden/>
    <w:rsid w:val="0027747E"/>
    <w:rPr>
      <w:rFonts w:ascii="Times New Roman" w:eastAsiaTheme="minorHAnsi" w:hAnsi="Times New Roman" w:cs="Mangal"/>
      <w:color w:val="000000" w:themeColor="text1"/>
      <w:sz w:val="18"/>
      <w:szCs w:val="16"/>
      <w:lang w:eastAsia="zh-TW" w:bidi="hi-IN"/>
    </w:rPr>
  </w:style>
  <w:style w:type="paragraph" w:styleId="Lijstalinea">
    <w:name w:val="List Paragraph"/>
    <w:basedOn w:val="Standaard"/>
    <w:uiPriority w:val="34"/>
    <w:qFormat/>
    <w:rsid w:val="009B0885"/>
    <w:pPr>
      <w:ind w:left="720"/>
    </w:pPr>
    <w:rPr>
      <w:rFonts w:eastAsia="PMingLiU" w:cs="Mangal"/>
      <w:szCs w:val="16"/>
    </w:rPr>
  </w:style>
  <w:style w:type="paragraph" w:styleId="Koptekst">
    <w:name w:val="header"/>
    <w:basedOn w:val="Standaard"/>
    <w:link w:val="KoptekstChar"/>
    <w:unhideWhenUsed/>
    <w:rsid w:val="008B0D77"/>
    <w:pPr>
      <w:tabs>
        <w:tab w:val="center" w:pos="4536"/>
        <w:tab w:val="right" w:pos="9072"/>
      </w:tabs>
      <w:spacing w:line="240" w:lineRule="auto"/>
    </w:pPr>
    <w:rPr>
      <w:rFonts w:cs="Mangal"/>
      <w:szCs w:val="16"/>
    </w:rPr>
  </w:style>
  <w:style w:type="character" w:customStyle="1" w:styleId="KoptekstChar">
    <w:name w:val="Koptekst Char"/>
    <w:basedOn w:val="Standaardalinea-lettertype"/>
    <w:link w:val="Koptekst"/>
    <w:uiPriority w:val="99"/>
    <w:rsid w:val="008B0D77"/>
    <w:rPr>
      <w:rFonts w:ascii="Arial" w:eastAsiaTheme="minorHAnsi" w:hAnsi="Arial" w:cs="Mangal"/>
      <w:color w:val="000000" w:themeColor="text1"/>
      <w:sz w:val="18"/>
      <w:szCs w:val="16"/>
      <w:lang w:eastAsia="zh-TW" w:bidi="hi-IN"/>
    </w:rPr>
  </w:style>
  <w:style w:type="paragraph" w:customStyle="1" w:styleId="stlDocumentName">
    <w:name w:val="stlDocumentName"/>
    <w:semiHidden/>
    <w:rsid w:val="008B0D77"/>
    <w:pPr>
      <w:spacing w:line="520" w:lineRule="exact"/>
    </w:pPr>
    <w:rPr>
      <w:rFonts w:eastAsia="PMingLiU"/>
      <w:b/>
      <w:bCs/>
      <w:noProof/>
      <w:color w:val="000000" w:themeColor="text1"/>
      <w:sz w:val="48"/>
      <w:szCs w:val="48"/>
      <w:lang w:eastAsia="zh-TW" w:bidi="hi-IN"/>
    </w:rPr>
  </w:style>
  <w:style w:type="table" w:styleId="Tabelraster">
    <w:name w:val="Table Grid"/>
    <w:basedOn w:val="Standaardtabel"/>
    <w:uiPriority w:val="59"/>
    <w:rsid w:val="008B0D77"/>
    <w:pPr>
      <w:spacing w:line="260" w:lineRule="atLeast"/>
    </w:pPr>
    <w:rPr>
      <w:rFonts w:ascii="Times New Roman" w:eastAsia="PMingLiU"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C30E8C"/>
    <w:rPr>
      <w:rFonts w:asciiTheme="majorHAnsi" w:eastAsiaTheme="majorEastAsia" w:hAnsiTheme="majorHAnsi" w:cs="Mangal"/>
      <w:i/>
      <w:iCs/>
      <w:color w:val="2E74B5" w:themeColor="accent1" w:themeShade="BF"/>
      <w:sz w:val="18"/>
      <w:szCs w:val="16"/>
      <w:lang w:eastAsia="zh-TW" w:bidi="hi-IN"/>
    </w:rPr>
  </w:style>
  <w:style w:type="character" w:customStyle="1" w:styleId="Kop5Char">
    <w:name w:val="Kop 5 Char"/>
    <w:basedOn w:val="Standaardalinea-lettertype"/>
    <w:link w:val="Kop5"/>
    <w:uiPriority w:val="9"/>
    <w:semiHidden/>
    <w:rsid w:val="00C30E8C"/>
    <w:rPr>
      <w:rFonts w:asciiTheme="majorHAnsi" w:eastAsiaTheme="majorEastAsia" w:hAnsiTheme="majorHAnsi" w:cs="Mangal"/>
      <w:color w:val="2E74B5" w:themeColor="accent1" w:themeShade="BF"/>
      <w:sz w:val="18"/>
      <w:szCs w:val="16"/>
      <w:lang w:eastAsia="zh-TW" w:bidi="hi-IN"/>
    </w:rPr>
  </w:style>
  <w:style w:type="character" w:customStyle="1" w:styleId="Kop6Char">
    <w:name w:val="Kop 6 Char"/>
    <w:basedOn w:val="Standaardalinea-lettertype"/>
    <w:link w:val="Kop6"/>
    <w:uiPriority w:val="9"/>
    <w:semiHidden/>
    <w:rsid w:val="00C30E8C"/>
    <w:rPr>
      <w:rFonts w:asciiTheme="majorHAnsi" w:eastAsiaTheme="majorEastAsia" w:hAnsiTheme="majorHAnsi" w:cs="Mangal"/>
      <w:color w:val="1F4D78" w:themeColor="accent1" w:themeShade="7F"/>
      <w:sz w:val="18"/>
      <w:szCs w:val="16"/>
      <w:lang w:eastAsia="zh-TW" w:bidi="hi-IN"/>
    </w:rPr>
  </w:style>
  <w:style w:type="character" w:customStyle="1" w:styleId="Kop7Char">
    <w:name w:val="Kop 7 Char"/>
    <w:basedOn w:val="Standaardalinea-lettertype"/>
    <w:link w:val="Kop7"/>
    <w:uiPriority w:val="9"/>
    <w:semiHidden/>
    <w:rsid w:val="00C30E8C"/>
    <w:rPr>
      <w:rFonts w:asciiTheme="majorHAnsi" w:eastAsiaTheme="majorEastAsia" w:hAnsiTheme="majorHAnsi" w:cs="Mangal"/>
      <w:i/>
      <w:iCs/>
      <w:color w:val="1F4D78" w:themeColor="accent1" w:themeShade="7F"/>
      <w:sz w:val="18"/>
      <w:szCs w:val="16"/>
      <w:lang w:eastAsia="zh-TW" w:bidi="hi-IN"/>
    </w:rPr>
  </w:style>
  <w:style w:type="character" w:customStyle="1" w:styleId="Kop8Char">
    <w:name w:val="Kop 8 Char"/>
    <w:basedOn w:val="Standaardalinea-lettertype"/>
    <w:link w:val="Kop8"/>
    <w:uiPriority w:val="9"/>
    <w:semiHidden/>
    <w:rsid w:val="00C30E8C"/>
    <w:rPr>
      <w:rFonts w:asciiTheme="majorHAnsi" w:eastAsiaTheme="majorEastAsia" w:hAnsiTheme="majorHAnsi" w:cs="Mangal"/>
      <w:color w:val="272727" w:themeColor="text1" w:themeTint="D8"/>
      <w:sz w:val="21"/>
      <w:szCs w:val="19"/>
      <w:lang w:eastAsia="zh-TW" w:bidi="hi-IN"/>
    </w:rPr>
  </w:style>
  <w:style w:type="character" w:customStyle="1" w:styleId="Kop9Char">
    <w:name w:val="Kop 9 Char"/>
    <w:basedOn w:val="Standaardalinea-lettertype"/>
    <w:link w:val="Kop9"/>
    <w:uiPriority w:val="9"/>
    <w:semiHidden/>
    <w:rsid w:val="00C30E8C"/>
    <w:rPr>
      <w:rFonts w:asciiTheme="majorHAnsi" w:eastAsiaTheme="majorEastAsia" w:hAnsiTheme="majorHAnsi" w:cs="Mangal"/>
      <w:i/>
      <w:iCs/>
      <w:color w:val="272727" w:themeColor="text1" w:themeTint="D8"/>
      <w:sz w:val="21"/>
      <w:szCs w:val="19"/>
      <w:lang w:eastAsia="zh-TW" w:bidi="hi-IN"/>
    </w:rPr>
  </w:style>
  <w:style w:type="paragraph" w:styleId="Revisie">
    <w:name w:val="Revision"/>
    <w:hidden/>
    <w:uiPriority w:val="99"/>
    <w:semiHidden/>
    <w:rsid w:val="001C3B74"/>
    <w:rPr>
      <w:rFonts w:ascii="Arial" w:eastAsiaTheme="minorHAnsi" w:hAnsi="Arial" w:cs="Mangal"/>
      <w:color w:val="000000" w:themeColor="text1"/>
      <w:sz w:val="18"/>
      <w:szCs w:val="16"/>
      <w:lang w:eastAsia="zh-TW" w:bidi="hi-IN"/>
    </w:rPr>
  </w:style>
  <w:style w:type="paragraph" w:customStyle="1" w:styleId="Default">
    <w:name w:val="Default"/>
    <w:rsid w:val="00DA0131"/>
    <w:pPr>
      <w:autoSpaceDE w:val="0"/>
      <w:autoSpaceDN w:val="0"/>
      <w:adjustRightInd w:val="0"/>
    </w:pPr>
    <w:rPr>
      <w:rFonts w:ascii="Arial" w:eastAsiaTheme="minorHAnsi" w:hAnsi="Arial" w:cs="Arial"/>
      <w:color w:val="000000"/>
      <w:lang w:eastAsia="en-US"/>
    </w:rPr>
  </w:style>
  <w:style w:type="character" w:styleId="Intensieveverwijzing">
    <w:name w:val="Intense Reference"/>
    <w:basedOn w:val="Standaardalinea-lettertype"/>
    <w:uiPriority w:val="32"/>
    <w:qFormat/>
    <w:rsid w:val="00790A7D"/>
    <w:rPr>
      <w:b/>
      <w:bCs/>
      <w:smallCaps/>
      <w:color w:val="ED7D31" w:themeColor="accent2"/>
      <w:spacing w:val="5"/>
      <w:u w:val="single"/>
    </w:rPr>
  </w:style>
  <w:style w:type="character" w:styleId="GevolgdeHyperlink">
    <w:name w:val="FollowedHyperlink"/>
    <w:basedOn w:val="Standaardalinea-lettertype"/>
    <w:uiPriority w:val="99"/>
    <w:semiHidden/>
    <w:unhideWhenUsed/>
    <w:rsid w:val="00411585"/>
    <w:rPr>
      <w:color w:val="954F72" w:themeColor="followedHyperlink"/>
      <w:u w:val="single"/>
    </w:rPr>
  </w:style>
  <w:style w:type="paragraph" w:styleId="Bijschrift">
    <w:name w:val="caption"/>
    <w:basedOn w:val="Standaard"/>
    <w:next w:val="Standaard"/>
    <w:uiPriority w:val="35"/>
    <w:semiHidden/>
    <w:unhideWhenUsed/>
    <w:qFormat/>
    <w:rsid w:val="000365C0"/>
    <w:pPr>
      <w:spacing w:after="200" w:line="240" w:lineRule="auto"/>
    </w:pPr>
    <w:rPr>
      <w:rFonts w:cs="Mangal"/>
      <w:i/>
      <w:iCs/>
      <w:color w:val="44546A" w:themeColor="text2"/>
      <w:sz w:val="18"/>
      <w:szCs w:val="16"/>
    </w:rPr>
  </w:style>
  <w:style w:type="character" w:styleId="Tekstvantijdelijkeaanduiding">
    <w:name w:val="Placeholder Text"/>
    <w:basedOn w:val="Standaardalinea-lettertype"/>
    <w:uiPriority w:val="99"/>
    <w:semiHidden/>
    <w:rsid w:val="00217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49">
      <w:bodyDiv w:val="1"/>
      <w:marLeft w:val="0"/>
      <w:marRight w:val="0"/>
      <w:marTop w:val="0"/>
      <w:marBottom w:val="0"/>
      <w:divBdr>
        <w:top w:val="none" w:sz="0" w:space="0" w:color="auto"/>
        <w:left w:val="none" w:sz="0" w:space="0" w:color="auto"/>
        <w:bottom w:val="none" w:sz="0" w:space="0" w:color="auto"/>
        <w:right w:val="none" w:sz="0" w:space="0" w:color="auto"/>
      </w:divBdr>
      <w:divsChild>
        <w:div w:id="1160072394">
          <w:marLeft w:val="0"/>
          <w:marRight w:val="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sChild>
                <w:div w:id="66810494">
                  <w:marLeft w:val="0"/>
                  <w:marRight w:val="0"/>
                  <w:marTop w:val="0"/>
                  <w:marBottom w:val="0"/>
                  <w:divBdr>
                    <w:top w:val="none" w:sz="0" w:space="0" w:color="auto"/>
                    <w:left w:val="none" w:sz="0" w:space="0" w:color="auto"/>
                    <w:bottom w:val="none" w:sz="0" w:space="0" w:color="auto"/>
                    <w:right w:val="none" w:sz="0" w:space="0" w:color="auto"/>
                  </w:divBdr>
                  <w:divsChild>
                    <w:div w:id="1284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7571">
      <w:bodyDiv w:val="1"/>
      <w:marLeft w:val="0"/>
      <w:marRight w:val="0"/>
      <w:marTop w:val="0"/>
      <w:marBottom w:val="0"/>
      <w:divBdr>
        <w:top w:val="none" w:sz="0" w:space="0" w:color="auto"/>
        <w:left w:val="none" w:sz="0" w:space="0" w:color="auto"/>
        <w:bottom w:val="none" w:sz="0" w:space="0" w:color="auto"/>
        <w:right w:val="none" w:sz="0" w:space="0" w:color="auto"/>
      </w:divBdr>
      <w:divsChild>
        <w:div w:id="1671641713">
          <w:marLeft w:val="0"/>
          <w:marRight w:val="0"/>
          <w:marTop w:val="0"/>
          <w:marBottom w:val="0"/>
          <w:divBdr>
            <w:top w:val="none" w:sz="0" w:space="0" w:color="auto"/>
            <w:left w:val="none" w:sz="0" w:space="0" w:color="auto"/>
            <w:bottom w:val="none" w:sz="0" w:space="0" w:color="auto"/>
            <w:right w:val="none" w:sz="0" w:space="0" w:color="auto"/>
          </w:divBdr>
          <w:divsChild>
            <w:div w:id="1640186090">
              <w:marLeft w:val="0"/>
              <w:marRight w:val="0"/>
              <w:marTop w:val="0"/>
              <w:marBottom w:val="0"/>
              <w:divBdr>
                <w:top w:val="none" w:sz="0" w:space="0" w:color="auto"/>
                <w:left w:val="none" w:sz="0" w:space="0" w:color="auto"/>
                <w:bottom w:val="none" w:sz="0" w:space="0" w:color="auto"/>
                <w:right w:val="none" w:sz="0" w:space="0" w:color="auto"/>
              </w:divBdr>
              <w:divsChild>
                <w:div w:id="2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0243">
      <w:bodyDiv w:val="1"/>
      <w:marLeft w:val="0"/>
      <w:marRight w:val="0"/>
      <w:marTop w:val="0"/>
      <w:marBottom w:val="0"/>
      <w:divBdr>
        <w:top w:val="none" w:sz="0" w:space="0" w:color="auto"/>
        <w:left w:val="none" w:sz="0" w:space="0" w:color="auto"/>
        <w:bottom w:val="none" w:sz="0" w:space="0" w:color="auto"/>
        <w:right w:val="none" w:sz="0" w:space="0" w:color="auto"/>
      </w:divBdr>
      <w:divsChild>
        <w:div w:id="811605559">
          <w:marLeft w:val="0"/>
          <w:marRight w:val="0"/>
          <w:marTop w:val="0"/>
          <w:marBottom w:val="0"/>
          <w:divBdr>
            <w:top w:val="none" w:sz="0" w:space="0" w:color="auto"/>
            <w:left w:val="none" w:sz="0" w:space="0" w:color="auto"/>
            <w:bottom w:val="none" w:sz="0" w:space="0" w:color="auto"/>
            <w:right w:val="none" w:sz="0" w:space="0" w:color="auto"/>
          </w:divBdr>
          <w:divsChild>
            <w:div w:id="807556929">
              <w:marLeft w:val="0"/>
              <w:marRight w:val="0"/>
              <w:marTop w:val="0"/>
              <w:marBottom w:val="0"/>
              <w:divBdr>
                <w:top w:val="none" w:sz="0" w:space="0" w:color="auto"/>
                <w:left w:val="none" w:sz="0" w:space="0" w:color="auto"/>
                <w:bottom w:val="none" w:sz="0" w:space="0" w:color="auto"/>
                <w:right w:val="none" w:sz="0" w:space="0" w:color="auto"/>
              </w:divBdr>
              <w:divsChild>
                <w:div w:id="555120463">
                  <w:marLeft w:val="0"/>
                  <w:marRight w:val="0"/>
                  <w:marTop w:val="0"/>
                  <w:marBottom w:val="0"/>
                  <w:divBdr>
                    <w:top w:val="none" w:sz="0" w:space="0" w:color="auto"/>
                    <w:left w:val="none" w:sz="0" w:space="0" w:color="auto"/>
                    <w:bottom w:val="none" w:sz="0" w:space="0" w:color="auto"/>
                    <w:right w:val="none" w:sz="0" w:space="0" w:color="auto"/>
                  </w:divBdr>
                </w:div>
              </w:divsChild>
            </w:div>
            <w:div w:id="1277325138">
              <w:marLeft w:val="0"/>
              <w:marRight w:val="0"/>
              <w:marTop w:val="0"/>
              <w:marBottom w:val="0"/>
              <w:divBdr>
                <w:top w:val="none" w:sz="0" w:space="0" w:color="auto"/>
                <w:left w:val="none" w:sz="0" w:space="0" w:color="auto"/>
                <w:bottom w:val="none" w:sz="0" w:space="0" w:color="auto"/>
                <w:right w:val="none" w:sz="0" w:space="0" w:color="auto"/>
              </w:divBdr>
              <w:divsChild>
                <w:div w:id="1743331786">
                  <w:marLeft w:val="0"/>
                  <w:marRight w:val="0"/>
                  <w:marTop w:val="0"/>
                  <w:marBottom w:val="0"/>
                  <w:divBdr>
                    <w:top w:val="none" w:sz="0" w:space="0" w:color="auto"/>
                    <w:left w:val="none" w:sz="0" w:space="0" w:color="auto"/>
                    <w:bottom w:val="none" w:sz="0" w:space="0" w:color="auto"/>
                    <w:right w:val="none" w:sz="0" w:space="0" w:color="auto"/>
                  </w:divBdr>
                </w:div>
              </w:divsChild>
            </w:div>
            <w:div w:id="247807440">
              <w:marLeft w:val="0"/>
              <w:marRight w:val="0"/>
              <w:marTop w:val="0"/>
              <w:marBottom w:val="0"/>
              <w:divBdr>
                <w:top w:val="none" w:sz="0" w:space="0" w:color="auto"/>
                <w:left w:val="none" w:sz="0" w:space="0" w:color="auto"/>
                <w:bottom w:val="none" w:sz="0" w:space="0" w:color="auto"/>
                <w:right w:val="none" w:sz="0" w:space="0" w:color="auto"/>
              </w:divBdr>
              <w:divsChild>
                <w:div w:id="927231564">
                  <w:marLeft w:val="0"/>
                  <w:marRight w:val="0"/>
                  <w:marTop w:val="0"/>
                  <w:marBottom w:val="0"/>
                  <w:divBdr>
                    <w:top w:val="none" w:sz="0" w:space="0" w:color="auto"/>
                    <w:left w:val="none" w:sz="0" w:space="0" w:color="auto"/>
                    <w:bottom w:val="none" w:sz="0" w:space="0" w:color="auto"/>
                    <w:right w:val="none" w:sz="0" w:space="0" w:color="auto"/>
                  </w:divBdr>
                </w:div>
              </w:divsChild>
            </w:div>
            <w:div w:id="780878902">
              <w:marLeft w:val="0"/>
              <w:marRight w:val="0"/>
              <w:marTop w:val="0"/>
              <w:marBottom w:val="0"/>
              <w:divBdr>
                <w:top w:val="none" w:sz="0" w:space="0" w:color="auto"/>
                <w:left w:val="none" w:sz="0" w:space="0" w:color="auto"/>
                <w:bottom w:val="none" w:sz="0" w:space="0" w:color="auto"/>
                <w:right w:val="none" w:sz="0" w:space="0" w:color="auto"/>
              </w:divBdr>
              <w:divsChild>
                <w:div w:id="2105490024">
                  <w:marLeft w:val="0"/>
                  <w:marRight w:val="0"/>
                  <w:marTop w:val="0"/>
                  <w:marBottom w:val="0"/>
                  <w:divBdr>
                    <w:top w:val="none" w:sz="0" w:space="0" w:color="auto"/>
                    <w:left w:val="none" w:sz="0" w:space="0" w:color="auto"/>
                    <w:bottom w:val="none" w:sz="0" w:space="0" w:color="auto"/>
                    <w:right w:val="none" w:sz="0" w:space="0" w:color="auto"/>
                  </w:divBdr>
                </w:div>
              </w:divsChild>
            </w:div>
            <w:div w:id="1098138599">
              <w:marLeft w:val="0"/>
              <w:marRight w:val="0"/>
              <w:marTop w:val="0"/>
              <w:marBottom w:val="0"/>
              <w:divBdr>
                <w:top w:val="none" w:sz="0" w:space="0" w:color="auto"/>
                <w:left w:val="none" w:sz="0" w:space="0" w:color="auto"/>
                <w:bottom w:val="none" w:sz="0" w:space="0" w:color="auto"/>
                <w:right w:val="none" w:sz="0" w:space="0" w:color="auto"/>
              </w:divBdr>
              <w:divsChild>
                <w:div w:id="1595628128">
                  <w:marLeft w:val="0"/>
                  <w:marRight w:val="0"/>
                  <w:marTop w:val="0"/>
                  <w:marBottom w:val="0"/>
                  <w:divBdr>
                    <w:top w:val="none" w:sz="0" w:space="0" w:color="auto"/>
                    <w:left w:val="none" w:sz="0" w:space="0" w:color="auto"/>
                    <w:bottom w:val="none" w:sz="0" w:space="0" w:color="auto"/>
                    <w:right w:val="none" w:sz="0" w:space="0" w:color="auto"/>
                  </w:divBdr>
                </w:div>
              </w:divsChild>
            </w:div>
            <w:div w:id="214859198">
              <w:marLeft w:val="0"/>
              <w:marRight w:val="0"/>
              <w:marTop w:val="0"/>
              <w:marBottom w:val="0"/>
              <w:divBdr>
                <w:top w:val="none" w:sz="0" w:space="0" w:color="auto"/>
                <w:left w:val="none" w:sz="0" w:space="0" w:color="auto"/>
                <w:bottom w:val="none" w:sz="0" w:space="0" w:color="auto"/>
                <w:right w:val="none" w:sz="0" w:space="0" w:color="auto"/>
              </w:divBdr>
              <w:divsChild>
                <w:div w:id="554465582">
                  <w:marLeft w:val="0"/>
                  <w:marRight w:val="0"/>
                  <w:marTop w:val="0"/>
                  <w:marBottom w:val="0"/>
                  <w:divBdr>
                    <w:top w:val="none" w:sz="0" w:space="0" w:color="auto"/>
                    <w:left w:val="none" w:sz="0" w:space="0" w:color="auto"/>
                    <w:bottom w:val="none" w:sz="0" w:space="0" w:color="auto"/>
                    <w:right w:val="none" w:sz="0" w:space="0" w:color="auto"/>
                  </w:divBdr>
                </w:div>
              </w:divsChild>
            </w:div>
            <w:div w:id="1121728956">
              <w:marLeft w:val="0"/>
              <w:marRight w:val="0"/>
              <w:marTop w:val="0"/>
              <w:marBottom w:val="0"/>
              <w:divBdr>
                <w:top w:val="none" w:sz="0" w:space="0" w:color="auto"/>
                <w:left w:val="none" w:sz="0" w:space="0" w:color="auto"/>
                <w:bottom w:val="none" w:sz="0" w:space="0" w:color="auto"/>
                <w:right w:val="none" w:sz="0" w:space="0" w:color="auto"/>
              </w:divBdr>
              <w:divsChild>
                <w:div w:id="2142648936">
                  <w:marLeft w:val="0"/>
                  <w:marRight w:val="0"/>
                  <w:marTop w:val="0"/>
                  <w:marBottom w:val="0"/>
                  <w:divBdr>
                    <w:top w:val="none" w:sz="0" w:space="0" w:color="auto"/>
                    <w:left w:val="none" w:sz="0" w:space="0" w:color="auto"/>
                    <w:bottom w:val="none" w:sz="0" w:space="0" w:color="auto"/>
                    <w:right w:val="none" w:sz="0" w:space="0" w:color="auto"/>
                  </w:divBdr>
                </w:div>
              </w:divsChild>
            </w:div>
            <w:div w:id="1157458159">
              <w:marLeft w:val="0"/>
              <w:marRight w:val="0"/>
              <w:marTop w:val="0"/>
              <w:marBottom w:val="0"/>
              <w:divBdr>
                <w:top w:val="none" w:sz="0" w:space="0" w:color="auto"/>
                <w:left w:val="none" w:sz="0" w:space="0" w:color="auto"/>
                <w:bottom w:val="none" w:sz="0" w:space="0" w:color="auto"/>
                <w:right w:val="none" w:sz="0" w:space="0" w:color="auto"/>
              </w:divBdr>
              <w:divsChild>
                <w:div w:id="2097092688">
                  <w:marLeft w:val="0"/>
                  <w:marRight w:val="0"/>
                  <w:marTop w:val="0"/>
                  <w:marBottom w:val="0"/>
                  <w:divBdr>
                    <w:top w:val="none" w:sz="0" w:space="0" w:color="auto"/>
                    <w:left w:val="none" w:sz="0" w:space="0" w:color="auto"/>
                    <w:bottom w:val="none" w:sz="0" w:space="0" w:color="auto"/>
                    <w:right w:val="none" w:sz="0" w:space="0" w:color="auto"/>
                  </w:divBdr>
                </w:div>
              </w:divsChild>
            </w:div>
            <w:div w:id="950209563">
              <w:marLeft w:val="0"/>
              <w:marRight w:val="0"/>
              <w:marTop w:val="0"/>
              <w:marBottom w:val="0"/>
              <w:divBdr>
                <w:top w:val="none" w:sz="0" w:space="0" w:color="auto"/>
                <w:left w:val="none" w:sz="0" w:space="0" w:color="auto"/>
                <w:bottom w:val="none" w:sz="0" w:space="0" w:color="auto"/>
                <w:right w:val="none" w:sz="0" w:space="0" w:color="auto"/>
              </w:divBdr>
              <w:divsChild>
                <w:div w:id="927694555">
                  <w:marLeft w:val="0"/>
                  <w:marRight w:val="0"/>
                  <w:marTop w:val="0"/>
                  <w:marBottom w:val="0"/>
                  <w:divBdr>
                    <w:top w:val="none" w:sz="0" w:space="0" w:color="auto"/>
                    <w:left w:val="none" w:sz="0" w:space="0" w:color="auto"/>
                    <w:bottom w:val="none" w:sz="0" w:space="0" w:color="auto"/>
                    <w:right w:val="none" w:sz="0" w:space="0" w:color="auto"/>
                  </w:divBdr>
                </w:div>
              </w:divsChild>
            </w:div>
            <w:div w:id="1907298859">
              <w:marLeft w:val="0"/>
              <w:marRight w:val="0"/>
              <w:marTop w:val="0"/>
              <w:marBottom w:val="0"/>
              <w:divBdr>
                <w:top w:val="none" w:sz="0" w:space="0" w:color="auto"/>
                <w:left w:val="none" w:sz="0" w:space="0" w:color="auto"/>
                <w:bottom w:val="none" w:sz="0" w:space="0" w:color="auto"/>
                <w:right w:val="none" w:sz="0" w:space="0" w:color="auto"/>
              </w:divBdr>
              <w:divsChild>
                <w:div w:id="1628973422">
                  <w:marLeft w:val="0"/>
                  <w:marRight w:val="0"/>
                  <w:marTop w:val="0"/>
                  <w:marBottom w:val="0"/>
                  <w:divBdr>
                    <w:top w:val="none" w:sz="0" w:space="0" w:color="auto"/>
                    <w:left w:val="none" w:sz="0" w:space="0" w:color="auto"/>
                    <w:bottom w:val="none" w:sz="0" w:space="0" w:color="auto"/>
                    <w:right w:val="none" w:sz="0" w:space="0" w:color="auto"/>
                  </w:divBdr>
                </w:div>
              </w:divsChild>
            </w:div>
            <w:div w:id="142043302">
              <w:marLeft w:val="0"/>
              <w:marRight w:val="0"/>
              <w:marTop w:val="0"/>
              <w:marBottom w:val="0"/>
              <w:divBdr>
                <w:top w:val="none" w:sz="0" w:space="0" w:color="auto"/>
                <w:left w:val="none" w:sz="0" w:space="0" w:color="auto"/>
                <w:bottom w:val="none" w:sz="0" w:space="0" w:color="auto"/>
                <w:right w:val="none" w:sz="0" w:space="0" w:color="auto"/>
              </w:divBdr>
              <w:divsChild>
                <w:div w:id="2100173632">
                  <w:marLeft w:val="0"/>
                  <w:marRight w:val="0"/>
                  <w:marTop w:val="0"/>
                  <w:marBottom w:val="0"/>
                  <w:divBdr>
                    <w:top w:val="none" w:sz="0" w:space="0" w:color="auto"/>
                    <w:left w:val="none" w:sz="0" w:space="0" w:color="auto"/>
                    <w:bottom w:val="none" w:sz="0" w:space="0" w:color="auto"/>
                    <w:right w:val="none" w:sz="0" w:space="0" w:color="auto"/>
                  </w:divBdr>
                </w:div>
              </w:divsChild>
            </w:div>
            <w:div w:id="737675963">
              <w:marLeft w:val="0"/>
              <w:marRight w:val="0"/>
              <w:marTop w:val="0"/>
              <w:marBottom w:val="0"/>
              <w:divBdr>
                <w:top w:val="none" w:sz="0" w:space="0" w:color="auto"/>
                <w:left w:val="none" w:sz="0" w:space="0" w:color="auto"/>
                <w:bottom w:val="none" w:sz="0" w:space="0" w:color="auto"/>
                <w:right w:val="none" w:sz="0" w:space="0" w:color="auto"/>
              </w:divBdr>
              <w:divsChild>
                <w:div w:id="1066340841">
                  <w:marLeft w:val="0"/>
                  <w:marRight w:val="0"/>
                  <w:marTop w:val="0"/>
                  <w:marBottom w:val="0"/>
                  <w:divBdr>
                    <w:top w:val="none" w:sz="0" w:space="0" w:color="auto"/>
                    <w:left w:val="none" w:sz="0" w:space="0" w:color="auto"/>
                    <w:bottom w:val="none" w:sz="0" w:space="0" w:color="auto"/>
                    <w:right w:val="none" w:sz="0" w:space="0" w:color="auto"/>
                  </w:divBdr>
                </w:div>
              </w:divsChild>
            </w:div>
            <w:div w:id="1830707035">
              <w:marLeft w:val="0"/>
              <w:marRight w:val="0"/>
              <w:marTop w:val="0"/>
              <w:marBottom w:val="0"/>
              <w:divBdr>
                <w:top w:val="none" w:sz="0" w:space="0" w:color="auto"/>
                <w:left w:val="none" w:sz="0" w:space="0" w:color="auto"/>
                <w:bottom w:val="none" w:sz="0" w:space="0" w:color="auto"/>
                <w:right w:val="none" w:sz="0" w:space="0" w:color="auto"/>
              </w:divBdr>
              <w:divsChild>
                <w:div w:id="1150052365">
                  <w:marLeft w:val="0"/>
                  <w:marRight w:val="0"/>
                  <w:marTop w:val="0"/>
                  <w:marBottom w:val="0"/>
                  <w:divBdr>
                    <w:top w:val="none" w:sz="0" w:space="0" w:color="auto"/>
                    <w:left w:val="none" w:sz="0" w:space="0" w:color="auto"/>
                    <w:bottom w:val="none" w:sz="0" w:space="0" w:color="auto"/>
                    <w:right w:val="none" w:sz="0" w:space="0" w:color="auto"/>
                  </w:divBdr>
                </w:div>
              </w:divsChild>
            </w:div>
            <w:div w:id="1566254610">
              <w:marLeft w:val="0"/>
              <w:marRight w:val="0"/>
              <w:marTop w:val="0"/>
              <w:marBottom w:val="0"/>
              <w:divBdr>
                <w:top w:val="none" w:sz="0" w:space="0" w:color="auto"/>
                <w:left w:val="none" w:sz="0" w:space="0" w:color="auto"/>
                <w:bottom w:val="none" w:sz="0" w:space="0" w:color="auto"/>
                <w:right w:val="none" w:sz="0" w:space="0" w:color="auto"/>
              </w:divBdr>
              <w:divsChild>
                <w:div w:id="1457144669">
                  <w:marLeft w:val="0"/>
                  <w:marRight w:val="0"/>
                  <w:marTop w:val="0"/>
                  <w:marBottom w:val="0"/>
                  <w:divBdr>
                    <w:top w:val="none" w:sz="0" w:space="0" w:color="auto"/>
                    <w:left w:val="none" w:sz="0" w:space="0" w:color="auto"/>
                    <w:bottom w:val="none" w:sz="0" w:space="0" w:color="auto"/>
                    <w:right w:val="none" w:sz="0" w:space="0" w:color="auto"/>
                  </w:divBdr>
                </w:div>
              </w:divsChild>
            </w:div>
            <w:div w:id="133465049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sChild>
            </w:div>
            <w:div w:id="1089887078">
              <w:marLeft w:val="0"/>
              <w:marRight w:val="0"/>
              <w:marTop w:val="0"/>
              <w:marBottom w:val="0"/>
              <w:divBdr>
                <w:top w:val="none" w:sz="0" w:space="0" w:color="auto"/>
                <w:left w:val="none" w:sz="0" w:space="0" w:color="auto"/>
                <w:bottom w:val="none" w:sz="0" w:space="0" w:color="auto"/>
                <w:right w:val="none" w:sz="0" w:space="0" w:color="auto"/>
              </w:divBdr>
              <w:divsChild>
                <w:div w:id="1082873707">
                  <w:marLeft w:val="0"/>
                  <w:marRight w:val="0"/>
                  <w:marTop w:val="0"/>
                  <w:marBottom w:val="0"/>
                  <w:divBdr>
                    <w:top w:val="none" w:sz="0" w:space="0" w:color="auto"/>
                    <w:left w:val="none" w:sz="0" w:space="0" w:color="auto"/>
                    <w:bottom w:val="none" w:sz="0" w:space="0" w:color="auto"/>
                    <w:right w:val="none" w:sz="0" w:space="0" w:color="auto"/>
                  </w:divBdr>
                </w:div>
              </w:divsChild>
            </w:div>
            <w:div w:id="302126328">
              <w:marLeft w:val="0"/>
              <w:marRight w:val="0"/>
              <w:marTop w:val="0"/>
              <w:marBottom w:val="0"/>
              <w:divBdr>
                <w:top w:val="none" w:sz="0" w:space="0" w:color="auto"/>
                <w:left w:val="none" w:sz="0" w:space="0" w:color="auto"/>
                <w:bottom w:val="none" w:sz="0" w:space="0" w:color="auto"/>
                <w:right w:val="none" w:sz="0" w:space="0" w:color="auto"/>
              </w:divBdr>
              <w:divsChild>
                <w:div w:id="1814979214">
                  <w:marLeft w:val="0"/>
                  <w:marRight w:val="0"/>
                  <w:marTop w:val="0"/>
                  <w:marBottom w:val="0"/>
                  <w:divBdr>
                    <w:top w:val="none" w:sz="0" w:space="0" w:color="auto"/>
                    <w:left w:val="none" w:sz="0" w:space="0" w:color="auto"/>
                    <w:bottom w:val="none" w:sz="0" w:space="0" w:color="auto"/>
                    <w:right w:val="none" w:sz="0" w:space="0" w:color="auto"/>
                  </w:divBdr>
                </w:div>
              </w:divsChild>
            </w:div>
            <w:div w:id="938834781">
              <w:marLeft w:val="0"/>
              <w:marRight w:val="0"/>
              <w:marTop w:val="0"/>
              <w:marBottom w:val="0"/>
              <w:divBdr>
                <w:top w:val="none" w:sz="0" w:space="0" w:color="auto"/>
                <w:left w:val="none" w:sz="0" w:space="0" w:color="auto"/>
                <w:bottom w:val="none" w:sz="0" w:space="0" w:color="auto"/>
                <w:right w:val="none" w:sz="0" w:space="0" w:color="auto"/>
              </w:divBdr>
              <w:divsChild>
                <w:div w:id="223684178">
                  <w:marLeft w:val="0"/>
                  <w:marRight w:val="0"/>
                  <w:marTop w:val="0"/>
                  <w:marBottom w:val="0"/>
                  <w:divBdr>
                    <w:top w:val="none" w:sz="0" w:space="0" w:color="auto"/>
                    <w:left w:val="none" w:sz="0" w:space="0" w:color="auto"/>
                    <w:bottom w:val="none" w:sz="0" w:space="0" w:color="auto"/>
                    <w:right w:val="none" w:sz="0" w:space="0" w:color="auto"/>
                  </w:divBdr>
                </w:div>
              </w:divsChild>
            </w:div>
            <w:div w:id="989940000">
              <w:marLeft w:val="0"/>
              <w:marRight w:val="0"/>
              <w:marTop w:val="0"/>
              <w:marBottom w:val="0"/>
              <w:divBdr>
                <w:top w:val="none" w:sz="0" w:space="0" w:color="auto"/>
                <w:left w:val="none" w:sz="0" w:space="0" w:color="auto"/>
                <w:bottom w:val="none" w:sz="0" w:space="0" w:color="auto"/>
                <w:right w:val="none" w:sz="0" w:space="0" w:color="auto"/>
              </w:divBdr>
              <w:divsChild>
                <w:div w:id="954560168">
                  <w:marLeft w:val="0"/>
                  <w:marRight w:val="0"/>
                  <w:marTop w:val="0"/>
                  <w:marBottom w:val="0"/>
                  <w:divBdr>
                    <w:top w:val="none" w:sz="0" w:space="0" w:color="auto"/>
                    <w:left w:val="none" w:sz="0" w:space="0" w:color="auto"/>
                    <w:bottom w:val="none" w:sz="0" w:space="0" w:color="auto"/>
                    <w:right w:val="none" w:sz="0" w:space="0" w:color="auto"/>
                  </w:divBdr>
                </w:div>
              </w:divsChild>
            </w:div>
            <w:div w:id="1843004241">
              <w:marLeft w:val="0"/>
              <w:marRight w:val="0"/>
              <w:marTop w:val="0"/>
              <w:marBottom w:val="0"/>
              <w:divBdr>
                <w:top w:val="none" w:sz="0" w:space="0" w:color="auto"/>
                <w:left w:val="none" w:sz="0" w:space="0" w:color="auto"/>
                <w:bottom w:val="none" w:sz="0" w:space="0" w:color="auto"/>
                <w:right w:val="none" w:sz="0" w:space="0" w:color="auto"/>
              </w:divBdr>
              <w:divsChild>
                <w:div w:id="442504973">
                  <w:marLeft w:val="0"/>
                  <w:marRight w:val="0"/>
                  <w:marTop w:val="0"/>
                  <w:marBottom w:val="0"/>
                  <w:divBdr>
                    <w:top w:val="none" w:sz="0" w:space="0" w:color="auto"/>
                    <w:left w:val="none" w:sz="0" w:space="0" w:color="auto"/>
                    <w:bottom w:val="none" w:sz="0" w:space="0" w:color="auto"/>
                    <w:right w:val="none" w:sz="0" w:space="0" w:color="auto"/>
                  </w:divBdr>
                </w:div>
              </w:divsChild>
            </w:div>
            <w:div w:id="823551067">
              <w:marLeft w:val="0"/>
              <w:marRight w:val="0"/>
              <w:marTop w:val="0"/>
              <w:marBottom w:val="0"/>
              <w:divBdr>
                <w:top w:val="none" w:sz="0" w:space="0" w:color="auto"/>
                <w:left w:val="none" w:sz="0" w:space="0" w:color="auto"/>
                <w:bottom w:val="none" w:sz="0" w:space="0" w:color="auto"/>
                <w:right w:val="none" w:sz="0" w:space="0" w:color="auto"/>
              </w:divBdr>
              <w:divsChild>
                <w:div w:id="1077627293">
                  <w:marLeft w:val="0"/>
                  <w:marRight w:val="0"/>
                  <w:marTop w:val="0"/>
                  <w:marBottom w:val="0"/>
                  <w:divBdr>
                    <w:top w:val="none" w:sz="0" w:space="0" w:color="auto"/>
                    <w:left w:val="none" w:sz="0" w:space="0" w:color="auto"/>
                    <w:bottom w:val="none" w:sz="0" w:space="0" w:color="auto"/>
                    <w:right w:val="none" w:sz="0" w:space="0" w:color="auto"/>
                  </w:divBdr>
                </w:div>
              </w:divsChild>
            </w:div>
            <w:div w:id="1199198128">
              <w:marLeft w:val="0"/>
              <w:marRight w:val="0"/>
              <w:marTop w:val="0"/>
              <w:marBottom w:val="0"/>
              <w:divBdr>
                <w:top w:val="none" w:sz="0" w:space="0" w:color="auto"/>
                <w:left w:val="none" w:sz="0" w:space="0" w:color="auto"/>
                <w:bottom w:val="none" w:sz="0" w:space="0" w:color="auto"/>
                <w:right w:val="none" w:sz="0" w:space="0" w:color="auto"/>
              </w:divBdr>
              <w:divsChild>
                <w:div w:id="475145647">
                  <w:marLeft w:val="0"/>
                  <w:marRight w:val="0"/>
                  <w:marTop w:val="0"/>
                  <w:marBottom w:val="0"/>
                  <w:divBdr>
                    <w:top w:val="none" w:sz="0" w:space="0" w:color="auto"/>
                    <w:left w:val="none" w:sz="0" w:space="0" w:color="auto"/>
                    <w:bottom w:val="none" w:sz="0" w:space="0" w:color="auto"/>
                    <w:right w:val="none" w:sz="0" w:space="0" w:color="auto"/>
                  </w:divBdr>
                </w:div>
              </w:divsChild>
            </w:div>
            <w:div w:id="1994985597">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 w:id="1795251122">
              <w:marLeft w:val="0"/>
              <w:marRight w:val="0"/>
              <w:marTop w:val="0"/>
              <w:marBottom w:val="0"/>
              <w:divBdr>
                <w:top w:val="none" w:sz="0" w:space="0" w:color="auto"/>
                <w:left w:val="none" w:sz="0" w:space="0" w:color="auto"/>
                <w:bottom w:val="none" w:sz="0" w:space="0" w:color="auto"/>
                <w:right w:val="none" w:sz="0" w:space="0" w:color="auto"/>
              </w:divBdr>
              <w:divsChild>
                <w:div w:id="339745413">
                  <w:marLeft w:val="0"/>
                  <w:marRight w:val="0"/>
                  <w:marTop w:val="0"/>
                  <w:marBottom w:val="0"/>
                  <w:divBdr>
                    <w:top w:val="none" w:sz="0" w:space="0" w:color="auto"/>
                    <w:left w:val="none" w:sz="0" w:space="0" w:color="auto"/>
                    <w:bottom w:val="none" w:sz="0" w:space="0" w:color="auto"/>
                    <w:right w:val="none" w:sz="0" w:space="0" w:color="auto"/>
                  </w:divBdr>
                </w:div>
              </w:divsChild>
            </w:div>
            <w:div w:id="296767107">
              <w:marLeft w:val="0"/>
              <w:marRight w:val="0"/>
              <w:marTop w:val="0"/>
              <w:marBottom w:val="0"/>
              <w:divBdr>
                <w:top w:val="none" w:sz="0" w:space="0" w:color="auto"/>
                <w:left w:val="none" w:sz="0" w:space="0" w:color="auto"/>
                <w:bottom w:val="none" w:sz="0" w:space="0" w:color="auto"/>
                <w:right w:val="none" w:sz="0" w:space="0" w:color="auto"/>
              </w:divBdr>
              <w:divsChild>
                <w:div w:id="1384064430">
                  <w:marLeft w:val="0"/>
                  <w:marRight w:val="0"/>
                  <w:marTop w:val="0"/>
                  <w:marBottom w:val="0"/>
                  <w:divBdr>
                    <w:top w:val="none" w:sz="0" w:space="0" w:color="auto"/>
                    <w:left w:val="none" w:sz="0" w:space="0" w:color="auto"/>
                    <w:bottom w:val="none" w:sz="0" w:space="0" w:color="auto"/>
                    <w:right w:val="none" w:sz="0" w:space="0" w:color="auto"/>
                  </w:divBdr>
                </w:div>
              </w:divsChild>
            </w:div>
            <w:div w:id="1405447919">
              <w:marLeft w:val="0"/>
              <w:marRight w:val="0"/>
              <w:marTop w:val="0"/>
              <w:marBottom w:val="0"/>
              <w:divBdr>
                <w:top w:val="none" w:sz="0" w:space="0" w:color="auto"/>
                <w:left w:val="none" w:sz="0" w:space="0" w:color="auto"/>
                <w:bottom w:val="none" w:sz="0" w:space="0" w:color="auto"/>
                <w:right w:val="none" w:sz="0" w:space="0" w:color="auto"/>
              </w:divBdr>
              <w:divsChild>
                <w:div w:id="289170424">
                  <w:marLeft w:val="0"/>
                  <w:marRight w:val="0"/>
                  <w:marTop w:val="0"/>
                  <w:marBottom w:val="0"/>
                  <w:divBdr>
                    <w:top w:val="none" w:sz="0" w:space="0" w:color="auto"/>
                    <w:left w:val="none" w:sz="0" w:space="0" w:color="auto"/>
                    <w:bottom w:val="none" w:sz="0" w:space="0" w:color="auto"/>
                    <w:right w:val="none" w:sz="0" w:space="0" w:color="auto"/>
                  </w:divBdr>
                </w:div>
              </w:divsChild>
            </w:div>
            <w:div w:id="1342925702">
              <w:marLeft w:val="0"/>
              <w:marRight w:val="0"/>
              <w:marTop w:val="0"/>
              <w:marBottom w:val="0"/>
              <w:divBdr>
                <w:top w:val="none" w:sz="0" w:space="0" w:color="auto"/>
                <w:left w:val="none" w:sz="0" w:space="0" w:color="auto"/>
                <w:bottom w:val="none" w:sz="0" w:space="0" w:color="auto"/>
                <w:right w:val="none" w:sz="0" w:space="0" w:color="auto"/>
              </w:divBdr>
              <w:divsChild>
                <w:div w:id="2140297464">
                  <w:marLeft w:val="0"/>
                  <w:marRight w:val="0"/>
                  <w:marTop w:val="0"/>
                  <w:marBottom w:val="0"/>
                  <w:divBdr>
                    <w:top w:val="none" w:sz="0" w:space="0" w:color="auto"/>
                    <w:left w:val="none" w:sz="0" w:space="0" w:color="auto"/>
                    <w:bottom w:val="none" w:sz="0" w:space="0" w:color="auto"/>
                    <w:right w:val="none" w:sz="0" w:space="0" w:color="auto"/>
                  </w:divBdr>
                </w:div>
              </w:divsChild>
            </w:div>
            <w:div w:id="1693919816">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819">
          <w:marLeft w:val="0"/>
          <w:marRight w:val="0"/>
          <w:marTop w:val="0"/>
          <w:marBottom w:val="0"/>
          <w:divBdr>
            <w:top w:val="none" w:sz="0" w:space="0" w:color="auto"/>
            <w:left w:val="none" w:sz="0" w:space="0" w:color="auto"/>
            <w:bottom w:val="none" w:sz="0" w:space="0" w:color="auto"/>
            <w:right w:val="none" w:sz="0" w:space="0" w:color="auto"/>
          </w:divBdr>
          <w:divsChild>
            <w:div w:id="1912427346">
              <w:marLeft w:val="0"/>
              <w:marRight w:val="0"/>
              <w:marTop w:val="0"/>
              <w:marBottom w:val="0"/>
              <w:divBdr>
                <w:top w:val="none" w:sz="0" w:space="0" w:color="auto"/>
                <w:left w:val="none" w:sz="0" w:space="0" w:color="auto"/>
                <w:bottom w:val="none" w:sz="0" w:space="0" w:color="auto"/>
                <w:right w:val="none" w:sz="0" w:space="0" w:color="auto"/>
              </w:divBdr>
              <w:divsChild>
                <w:div w:id="1156728439">
                  <w:marLeft w:val="0"/>
                  <w:marRight w:val="0"/>
                  <w:marTop w:val="0"/>
                  <w:marBottom w:val="0"/>
                  <w:divBdr>
                    <w:top w:val="none" w:sz="0" w:space="0" w:color="auto"/>
                    <w:left w:val="none" w:sz="0" w:space="0" w:color="auto"/>
                    <w:bottom w:val="none" w:sz="0" w:space="0" w:color="auto"/>
                    <w:right w:val="none" w:sz="0" w:space="0" w:color="auto"/>
                  </w:divBdr>
                </w:div>
              </w:divsChild>
            </w:div>
            <w:div w:id="504521018">
              <w:marLeft w:val="0"/>
              <w:marRight w:val="0"/>
              <w:marTop w:val="0"/>
              <w:marBottom w:val="0"/>
              <w:divBdr>
                <w:top w:val="none" w:sz="0" w:space="0" w:color="auto"/>
                <w:left w:val="none" w:sz="0" w:space="0" w:color="auto"/>
                <w:bottom w:val="none" w:sz="0" w:space="0" w:color="auto"/>
                <w:right w:val="none" w:sz="0" w:space="0" w:color="auto"/>
              </w:divBdr>
              <w:divsChild>
                <w:div w:id="295793176">
                  <w:marLeft w:val="0"/>
                  <w:marRight w:val="0"/>
                  <w:marTop w:val="0"/>
                  <w:marBottom w:val="0"/>
                  <w:divBdr>
                    <w:top w:val="none" w:sz="0" w:space="0" w:color="auto"/>
                    <w:left w:val="none" w:sz="0" w:space="0" w:color="auto"/>
                    <w:bottom w:val="none" w:sz="0" w:space="0" w:color="auto"/>
                    <w:right w:val="none" w:sz="0" w:space="0" w:color="auto"/>
                  </w:divBdr>
                </w:div>
              </w:divsChild>
            </w:div>
            <w:div w:id="1835953710">
              <w:marLeft w:val="0"/>
              <w:marRight w:val="0"/>
              <w:marTop w:val="0"/>
              <w:marBottom w:val="0"/>
              <w:divBdr>
                <w:top w:val="none" w:sz="0" w:space="0" w:color="auto"/>
                <w:left w:val="none" w:sz="0" w:space="0" w:color="auto"/>
                <w:bottom w:val="none" w:sz="0" w:space="0" w:color="auto"/>
                <w:right w:val="none" w:sz="0" w:space="0" w:color="auto"/>
              </w:divBdr>
              <w:divsChild>
                <w:div w:id="254900846">
                  <w:marLeft w:val="0"/>
                  <w:marRight w:val="0"/>
                  <w:marTop w:val="0"/>
                  <w:marBottom w:val="0"/>
                  <w:divBdr>
                    <w:top w:val="none" w:sz="0" w:space="0" w:color="auto"/>
                    <w:left w:val="none" w:sz="0" w:space="0" w:color="auto"/>
                    <w:bottom w:val="none" w:sz="0" w:space="0" w:color="auto"/>
                    <w:right w:val="none" w:sz="0" w:space="0" w:color="auto"/>
                  </w:divBdr>
                </w:div>
              </w:divsChild>
            </w:div>
            <w:div w:id="44987910">
              <w:marLeft w:val="0"/>
              <w:marRight w:val="0"/>
              <w:marTop w:val="0"/>
              <w:marBottom w:val="0"/>
              <w:divBdr>
                <w:top w:val="none" w:sz="0" w:space="0" w:color="auto"/>
                <w:left w:val="none" w:sz="0" w:space="0" w:color="auto"/>
                <w:bottom w:val="none" w:sz="0" w:space="0" w:color="auto"/>
                <w:right w:val="none" w:sz="0" w:space="0" w:color="auto"/>
              </w:divBdr>
              <w:divsChild>
                <w:div w:id="2033651933">
                  <w:marLeft w:val="0"/>
                  <w:marRight w:val="0"/>
                  <w:marTop w:val="0"/>
                  <w:marBottom w:val="0"/>
                  <w:divBdr>
                    <w:top w:val="none" w:sz="0" w:space="0" w:color="auto"/>
                    <w:left w:val="none" w:sz="0" w:space="0" w:color="auto"/>
                    <w:bottom w:val="none" w:sz="0" w:space="0" w:color="auto"/>
                    <w:right w:val="none" w:sz="0" w:space="0" w:color="auto"/>
                  </w:divBdr>
                </w:div>
              </w:divsChild>
            </w:div>
            <w:div w:id="977995448">
              <w:marLeft w:val="0"/>
              <w:marRight w:val="0"/>
              <w:marTop w:val="0"/>
              <w:marBottom w:val="0"/>
              <w:divBdr>
                <w:top w:val="none" w:sz="0" w:space="0" w:color="auto"/>
                <w:left w:val="none" w:sz="0" w:space="0" w:color="auto"/>
                <w:bottom w:val="none" w:sz="0" w:space="0" w:color="auto"/>
                <w:right w:val="none" w:sz="0" w:space="0" w:color="auto"/>
              </w:divBdr>
              <w:divsChild>
                <w:div w:id="1655376625">
                  <w:marLeft w:val="0"/>
                  <w:marRight w:val="0"/>
                  <w:marTop w:val="0"/>
                  <w:marBottom w:val="0"/>
                  <w:divBdr>
                    <w:top w:val="none" w:sz="0" w:space="0" w:color="auto"/>
                    <w:left w:val="none" w:sz="0" w:space="0" w:color="auto"/>
                    <w:bottom w:val="none" w:sz="0" w:space="0" w:color="auto"/>
                    <w:right w:val="none" w:sz="0" w:space="0" w:color="auto"/>
                  </w:divBdr>
                </w:div>
              </w:divsChild>
            </w:div>
            <w:div w:id="2065106803">
              <w:marLeft w:val="0"/>
              <w:marRight w:val="0"/>
              <w:marTop w:val="0"/>
              <w:marBottom w:val="0"/>
              <w:divBdr>
                <w:top w:val="none" w:sz="0" w:space="0" w:color="auto"/>
                <w:left w:val="none" w:sz="0" w:space="0" w:color="auto"/>
                <w:bottom w:val="none" w:sz="0" w:space="0" w:color="auto"/>
                <w:right w:val="none" w:sz="0" w:space="0" w:color="auto"/>
              </w:divBdr>
              <w:divsChild>
                <w:div w:id="1326982150">
                  <w:marLeft w:val="0"/>
                  <w:marRight w:val="0"/>
                  <w:marTop w:val="0"/>
                  <w:marBottom w:val="0"/>
                  <w:divBdr>
                    <w:top w:val="none" w:sz="0" w:space="0" w:color="auto"/>
                    <w:left w:val="none" w:sz="0" w:space="0" w:color="auto"/>
                    <w:bottom w:val="none" w:sz="0" w:space="0" w:color="auto"/>
                    <w:right w:val="none" w:sz="0" w:space="0" w:color="auto"/>
                  </w:divBdr>
                </w:div>
              </w:divsChild>
            </w:div>
            <w:div w:id="616833889">
              <w:marLeft w:val="0"/>
              <w:marRight w:val="0"/>
              <w:marTop w:val="0"/>
              <w:marBottom w:val="0"/>
              <w:divBdr>
                <w:top w:val="none" w:sz="0" w:space="0" w:color="auto"/>
                <w:left w:val="none" w:sz="0" w:space="0" w:color="auto"/>
                <w:bottom w:val="none" w:sz="0" w:space="0" w:color="auto"/>
                <w:right w:val="none" w:sz="0" w:space="0" w:color="auto"/>
              </w:divBdr>
              <w:divsChild>
                <w:div w:id="1462533593">
                  <w:marLeft w:val="0"/>
                  <w:marRight w:val="0"/>
                  <w:marTop w:val="0"/>
                  <w:marBottom w:val="0"/>
                  <w:divBdr>
                    <w:top w:val="none" w:sz="0" w:space="0" w:color="auto"/>
                    <w:left w:val="none" w:sz="0" w:space="0" w:color="auto"/>
                    <w:bottom w:val="none" w:sz="0" w:space="0" w:color="auto"/>
                    <w:right w:val="none" w:sz="0" w:space="0" w:color="auto"/>
                  </w:divBdr>
                </w:div>
              </w:divsChild>
            </w:div>
            <w:div w:id="1542400100">
              <w:marLeft w:val="0"/>
              <w:marRight w:val="0"/>
              <w:marTop w:val="0"/>
              <w:marBottom w:val="0"/>
              <w:divBdr>
                <w:top w:val="none" w:sz="0" w:space="0" w:color="auto"/>
                <w:left w:val="none" w:sz="0" w:space="0" w:color="auto"/>
                <w:bottom w:val="none" w:sz="0" w:space="0" w:color="auto"/>
                <w:right w:val="none" w:sz="0" w:space="0" w:color="auto"/>
              </w:divBdr>
              <w:divsChild>
                <w:div w:id="1536773621">
                  <w:marLeft w:val="0"/>
                  <w:marRight w:val="0"/>
                  <w:marTop w:val="0"/>
                  <w:marBottom w:val="0"/>
                  <w:divBdr>
                    <w:top w:val="none" w:sz="0" w:space="0" w:color="auto"/>
                    <w:left w:val="none" w:sz="0" w:space="0" w:color="auto"/>
                    <w:bottom w:val="none" w:sz="0" w:space="0" w:color="auto"/>
                    <w:right w:val="none" w:sz="0" w:space="0" w:color="auto"/>
                  </w:divBdr>
                </w:div>
              </w:divsChild>
            </w:div>
            <w:div w:id="409541498">
              <w:marLeft w:val="0"/>
              <w:marRight w:val="0"/>
              <w:marTop w:val="0"/>
              <w:marBottom w:val="0"/>
              <w:divBdr>
                <w:top w:val="none" w:sz="0" w:space="0" w:color="auto"/>
                <w:left w:val="none" w:sz="0" w:space="0" w:color="auto"/>
                <w:bottom w:val="none" w:sz="0" w:space="0" w:color="auto"/>
                <w:right w:val="none" w:sz="0" w:space="0" w:color="auto"/>
              </w:divBdr>
              <w:divsChild>
                <w:div w:id="471293532">
                  <w:marLeft w:val="0"/>
                  <w:marRight w:val="0"/>
                  <w:marTop w:val="0"/>
                  <w:marBottom w:val="0"/>
                  <w:divBdr>
                    <w:top w:val="none" w:sz="0" w:space="0" w:color="auto"/>
                    <w:left w:val="none" w:sz="0" w:space="0" w:color="auto"/>
                    <w:bottom w:val="none" w:sz="0" w:space="0" w:color="auto"/>
                    <w:right w:val="none" w:sz="0" w:space="0" w:color="auto"/>
                  </w:divBdr>
                </w:div>
              </w:divsChild>
            </w:div>
            <w:div w:id="401801340">
              <w:marLeft w:val="0"/>
              <w:marRight w:val="0"/>
              <w:marTop w:val="0"/>
              <w:marBottom w:val="0"/>
              <w:divBdr>
                <w:top w:val="none" w:sz="0" w:space="0" w:color="auto"/>
                <w:left w:val="none" w:sz="0" w:space="0" w:color="auto"/>
                <w:bottom w:val="none" w:sz="0" w:space="0" w:color="auto"/>
                <w:right w:val="none" w:sz="0" w:space="0" w:color="auto"/>
              </w:divBdr>
              <w:divsChild>
                <w:div w:id="577402445">
                  <w:marLeft w:val="0"/>
                  <w:marRight w:val="0"/>
                  <w:marTop w:val="0"/>
                  <w:marBottom w:val="0"/>
                  <w:divBdr>
                    <w:top w:val="none" w:sz="0" w:space="0" w:color="auto"/>
                    <w:left w:val="none" w:sz="0" w:space="0" w:color="auto"/>
                    <w:bottom w:val="none" w:sz="0" w:space="0" w:color="auto"/>
                    <w:right w:val="none" w:sz="0" w:space="0" w:color="auto"/>
                  </w:divBdr>
                </w:div>
              </w:divsChild>
            </w:div>
            <w:div w:id="520819874">
              <w:marLeft w:val="0"/>
              <w:marRight w:val="0"/>
              <w:marTop w:val="0"/>
              <w:marBottom w:val="0"/>
              <w:divBdr>
                <w:top w:val="none" w:sz="0" w:space="0" w:color="auto"/>
                <w:left w:val="none" w:sz="0" w:space="0" w:color="auto"/>
                <w:bottom w:val="none" w:sz="0" w:space="0" w:color="auto"/>
                <w:right w:val="none" w:sz="0" w:space="0" w:color="auto"/>
              </w:divBdr>
              <w:divsChild>
                <w:div w:id="410663264">
                  <w:marLeft w:val="0"/>
                  <w:marRight w:val="0"/>
                  <w:marTop w:val="0"/>
                  <w:marBottom w:val="0"/>
                  <w:divBdr>
                    <w:top w:val="none" w:sz="0" w:space="0" w:color="auto"/>
                    <w:left w:val="none" w:sz="0" w:space="0" w:color="auto"/>
                    <w:bottom w:val="none" w:sz="0" w:space="0" w:color="auto"/>
                    <w:right w:val="none" w:sz="0" w:space="0" w:color="auto"/>
                  </w:divBdr>
                </w:div>
              </w:divsChild>
            </w:div>
            <w:div w:id="1090272869">
              <w:marLeft w:val="0"/>
              <w:marRight w:val="0"/>
              <w:marTop w:val="0"/>
              <w:marBottom w:val="0"/>
              <w:divBdr>
                <w:top w:val="none" w:sz="0" w:space="0" w:color="auto"/>
                <w:left w:val="none" w:sz="0" w:space="0" w:color="auto"/>
                <w:bottom w:val="none" w:sz="0" w:space="0" w:color="auto"/>
                <w:right w:val="none" w:sz="0" w:space="0" w:color="auto"/>
              </w:divBdr>
              <w:divsChild>
                <w:div w:id="343288883">
                  <w:marLeft w:val="0"/>
                  <w:marRight w:val="0"/>
                  <w:marTop w:val="0"/>
                  <w:marBottom w:val="0"/>
                  <w:divBdr>
                    <w:top w:val="none" w:sz="0" w:space="0" w:color="auto"/>
                    <w:left w:val="none" w:sz="0" w:space="0" w:color="auto"/>
                    <w:bottom w:val="none" w:sz="0" w:space="0" w:color="auto"/>
                    <w:right w:val="none" w:sz="0" w:space="0" w:color="auto"/>
                  </w:divBdr>
                </w:div>
              </w:divsChild>
            </w:div>
            <w:div w:id="485047294">
              <w:marLeft w:val="0"/>
              <w:marRight w:val="0"/>
              <w:marTop w:val="0"/>
              <w:marBottom w:val="0"/>
              <w:divBdr>
                <w:top w:val="none" w:sz="0" w:space="0" w:color="auto"/>
                <w:left w:val="none" w:sz="0" w:space="0" w:color="auto"/>
                <w:bottom w:val="none" w:sz="0" w:space="0" w:color="auto"/>
                <w:right w:val="none" w:sz="0" w:space="0" w:color="auto"/>
              </w:divBdr>
              <w:divsChild>
                <w:div w:id="1075206381">
                  <w:marLeft w:val="0"/>
                  <w:marRight w:val="0"/>
                  <w:marTop w:val="0"/>
                  <w:marBottom w:val="0"/>
                  <w:divBdr>
                    <w:top w:val="none" w:sz="0" w:space="0" w:color="auto"/>
                    <w:left w:val="none" w:sz="0" w:space="0" w:color="auto"/>
                    <w:bottom w:val="none" w:sz="0" w:space="0" w:color="auto"/>
                    <w:right w:val="none" w:sz="0" w:space="0" w:color="auto"/>
                  </w:divBdr>
                </w:div>
              </w:divsChild>
            </w:div>
            <w:div w:id="252444982">
              <w:marLeft w:val="0"/>
              <w:marRight w:val="0"/>
              <w:marTop w:val="0"/>
              <w:marBottom w:val="0"/>
              <w:divBdr>
                <w:top w:val="none" w:sz="0" w:space="0" w:color="auto"/>
                <w:left w:val="none" w:sz="0" w:space="0" w:color="auto"/>
                <w:bottom w:val="none" w:sz="0" w:space="0" w:color="auto"/>
                <w:right w:val="none" w:sz="0" w:space="0" w:color="auto"/>
              </w:divBdr>
              <w:divsChild>
                <w:div w:id="638848542">
                  <w:marLeft w:val="0"/>
                  <w:marRight w:val="0"/>
                  <w:marTop w:val="0"/>
                  <w:marBottom w:val="0"/>
                  <w:divBdr>
                    <w:top w:val="none" w:sz="0" w:space="0" w:color="auto"/>
                    <w:left w:val="none" w:sz="0" w:space="0" w:color="auto"/>
                    <w:bottom w:val="none" w:sz="0" w:space="0" w:color="auto"/>
                    <w:right w:val="none" w:sz="0" w:space="0" w:color="auto"/>
                  </w:divBdr>
                </w:div>
              </w:divsChild>
            </w:div>
            <w:div w:id="919095739">
              <w:marLeft w:val="0"/>
              <w:marRight w:val="0"/>
              <w:marTop w:val="0"/>
              <w:marBottom w:val="0"/>
              <w:divBdr>
                <w:top w:val="none" w:sz="0" w:space="0" w:color="auto"/>
                <w:left w:val="none" w:sz="0" w:space="0" w:color="auto"/>
                <w:bottom w:val="none" w:sz="0" w:space="0" w:color="auto"/>
                <w:right w:val="none" w:sz="0" w:space="0" w:color="auto"/>
              </w:divBdr>
              <w:divsChild>
                <w:div w:id="2040738724">
                  <w:marLeft w:val="0"/>
                  <w:marRight w:val="0"/>
                  <w:marTop w:val="0"/>
                  <w:marBottom w:val="0"/>
                  <w:divBdr>
                    <w:top w:val="none" w:sz="0" w:space="0" w:color="auto"/>
                    <w:left w:val="none" w:sz="0" w:space="0" w:color="auto"/>
                    <w:bottom w:val="none" w:sz="0" w:space="0" w:color="auto"/>
                    <w:right w:val="none" w:sz="0" w:space="0" w:color="auto"/>
                  </w:divBdr>
                </w:div>
              </w:divsChild>
            </w:div>
            <w:div w:id="987246971">
              <w:marLeft w:val="0"/>
              <w:marRight w:val="0"/>
              <w:marTop w:val="0"/>
              <w:marBottom w:val="0"/>
              <w:divBdr>
                <w:top w:val="none" w:sz="0" w:space="0" w:color="auto"/>
                <w:left w:val="none" w:sz="0" w:space="0" w:color="auto"/>
                <w:bottom w:val="none" w:sz="0" w:space="0" w:color="auto"/>
                <w:right w:val="none" w:sz="0" w:space="0" w:color="auto"/>
              </w:divBdr>
              <w:divsChild>
                <w:div w:id="710229315">
                  <w:marLeft w:val="0"/>
                  <w:marRight w:val="0"/>
                  <w:marTop w:val="0"/>
                  <w:marBottom w:val="0"/>
                  <w:divBdr>
                    <w:top w:val="none" w:sz="0" w:space="0" w:color="auto"/>
                    <w:left w:val="none" w:sz="0" w:space="0" w:color="auto"/>
                    <w:bottom w:val="none" w:sz="0" w:space="0" w:color="auto"/>
                    <w:right w:val="none" w:sz="0" w:space="0" w:color="auto"/>
                  </w:divBdr>
                </w:div>
              </w:divsChild>
            </w:div>
            <w:div w:id="1226919159">
              <w:marLeft w:val="0"/>
              <w:marRight w:val="0"/>
              <w:marTop w:val="0"/>
              <w:marBottom w:val="0"/>
              <w:divBdr>
                <w:top w:val="none" w:sz="0" w:space="0" w:color="auto"/>
                <w:left w:val="none" w:sz="0" w:space="0" w:color="auto"/>
                <w:bottom w:val="none" w:sz="0" w:space="0" w:color="auto"/>
                <w:right w:val="none" w:sz="0" w:space="0" w:color="auto"/>
              </w:divBdr>
              <w:divsChild>
                <w:div w:id="1477990902">
                  <w:marLeft w:val="0"/>
                  <w:marRight w:val="0"/>
                  <w:marTop w:val="0"/>
                  <w:marBottom w:val="0"/>
                  <w:divBdr>
                    <w:top w:val="none" w:sz="0" w:space="0" w:color="auto"/>
                    <w:left w:val="none" w:sz="0" w:space="0" w:color="auto"/>
                    <w:bottom w:val="none" w:sz="0" w:space="0" w:color="auto"/>
                    <w:right w:val="none" w:sz="0" w:space="0" w:color="auto"/>
                  </w:divBdr>
                </w:div>
              </w:divsChild>
            </w:div>
            <w:div w:id="864831744">
              <w:marLeft w:val="0"/>
              <w:marRight w:val="0"/>
              <w:marTop w:val="0"/>
              <w:marBottom w:val="0"/>
              <w:divBdr>
                <w:top w:val="none" w:sz="0" w:space="0" w:color="auto"/>
                <w:left w:val="none" w:sz="0" w:space="0" w:color="auto"/>
                <w:bottom w:val="none" w:sz="0" w:space="0" w:color="auto"/>
                <w:right w:val="none" w:sz="0" w:space="0" w:color="auto"/>
              </w:divBdr>
              <w:divsChild>
                <w:div w:id="892616176">
                  <w:marLeft w:val="0"/>
                  <w:marRight w:val="0"/>
                  <w:marTop w:val="0"/>
                  <w:marBottom w:val="0"/>
                  <w:divBdr>
                    <w:top w:val="none" w:sz="0" w:space="0" w:color="auto"/>
                    <w:left w:val="none" w:sz="0" w:space="0" w:color="auto"/>
                    <w:bottom w:val="none" w:sz="0" w:space="0" w:color="auto"/>
                    <w:right w:val="none" w:sz="0" w:space="0" w:color="auto"/>
                  </w:divBdr>
                </w:div>
              </w:divsChild>
            </w:div>
            <w:div w:id="1506045541">
              <w:marLeft w:val="0"/>
              <w:marRight w:val="0"/>
              <w:marTop w:val="0"/>
              <w:marBottom w:val="0"/>
              <w:divBdr>
                <w:top w:val="none" w:sz="0" w:space="0" w:color="auto"/>
                <w:left w:val="none" w:sz="0" w:space="0" w:color="auto"/>
                <w:bottom w:val="none" w:sz="0" w:space="0" w:color="auto"/>
                <w:right w:val="none" w:sz="0" w:space="0" w:color="auto"/>
              </w:divBdr>
              <w:divsChild>
                <w:div w:id="1087531548">
                  <w:marLeft w:val="0"/>
                  <w:marRight w:val="0"/>
                  <w:marTop w:val="0"/>
                  <w:marBottom w:val="0"/>
                  <w:divBdr>
                    <w:top w:val="none" w:sz="0" w:space="0" w:color="auto"/>
                    <w:left w:val="none" w:sz="0" w:space="0" w:color="auto"/>
                    <w:bottom w:val="none" w:sz="0" w:space="0" w:color="auto"/>
                    <w:right w:val="none" w:sz="0" w:space="0" w:color="auto"/>
                  </w:divBdr>
                </w:div>
              </w:divsChild>
            </w:div>
            <w:div w:id="905143017">
              <w:marLeft w:val="0"/>
              <w:marRight w:val="0"/>
              <w:marTop w:val="0"/>
              <w:marBottom w:val="0"/>
              <w:divBdr>
                <w:top w:val="none" w:sz="0" w:space="0" w:color="auto"/>
                <w:left w:val="none" w:sz="0" w:space="0" w:color="auto"/>
                <w:bottom w:val="none" w:sz="0" w:space="0" w:color="auto"/>
                <w:right w:val="none" w:sz="0" w:space="0" w:color="auto"/>
              </w:divBdr>
              <w:divsChild>
                <w:div w:id="787965383">
                  <w:marLeft w:val="0"/>
                  <w:marRight w:val="0"/>
                  <w:marTop w:val="0"/>
                  <w:marBottom w:val="0"/>
                  <w:divBdr>
                    <w:top w:val="none" w:sz="0" w:space="0" w:color="auto"/>
                    <w:left w:val="none" w:sz="0" w:space="0" w:color="auto"/>
                    <w:bottom w:val="none" w:sz="0" w:space="0" w:color="auto"/>
                    <w:right w:val="none" w:sz="0" w:space="0" w:color="auto"/>
                  </w:divBdr>
                </w:div>
              </w:divsChild>
            </w:div>
            <w:div w:id="1895972000">
              <w:marLeft w:val="0"/>
              <w:marRight w:val="0"/>
              <w:marTop w:val="0"/>
              <w:marBottom w:val="0"/>
              <w:divBdr>
                <w:top w:val="none" w:sz="0" w:space="0" w:color="auto"/>
                <w:left w:val="none" w:sz="0" w:space="0" w:color="auto"/>
                <w:bottom w:val="none" w:sz="0" w:space="0" w:color="auto"/>
                <w:right w:val="none" w:sz="0" w:space="0" w:color="auto"/>
              </w:divBdr>
              <w:divsChild>
                <w:div w:id="1022244240">
                  <w:marLeft w:val="0"/>
                  <w:marRight w:val="0"/>
                  <w:marTop w:val="0"/>
                  <w:marBottom w:val="0"/>
                  <w:divBdr>
                    <w:top w:val="none" w:sz="0" w:space="0" w:color="auto"/>
                    <w:left w:val="none" w:sz="0" w:space="0" w:color="auto"/>
                    <w:bottom w:val="none" w:sz="0" w:space="0" w:color="auto"/>
                    <w:right w:val="none" w:sz="0" w:space="0" w:color="auto"/>
                  </w:divBdr>
                </w:div>
              </w:divsChild>
            </w:div>
            <w:div w:id="1713017">
              <w:marLeft w:val="0"/>
              <w:marRight w:val="0"/>
              <w:marTop w:val="0"/>
              <w:marBottom w:val="0"/>
              <w:divBdr>
                <w:top w:val="none" w:sz="0" w:space="0" w:color="auto"/>
                <w:left w:val="none" w:sz="0" w:space="0" w:color="auto"/>
                <w:bottom w:val="none" w:sz="0" w:space="0" w:color="auto"/>
                <w:right w:val="none" w:sz="0" w:space="0" w:color="auto"/>
              </w:divBdr>
              <w:divsChild>
                <w:div w:id="1447654548">
                  <w:marLeft w:val="0"/>
                  <w:marRight w:val="0"/>
                  <w:marTop w:val="0"/>
                  <w:marBottom w:val="0"/>
                  <w:divBdr>
                    <w:top w:val="none" w:sz="0" w:space="0" w:color="auto"/>
                    <w:left w:val="none" w:sz="0" w:space="0" w:color="auto"/>
                    <w:bottom w:val="none" w:sz="0" w:space="0" w:color="auto"/>
                    <w:right w:val="none" w:sz="0" w:space="0" w:color="auto"/>
                  </w:divBdr>
                </w:div>
              </w:divsChild>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496188163">
                  <w:marLeft w:val="0"/>
                  <w:marRight w:val="0"/>
                  <w:marTop w:val="0"/>
                  <w:marBottom w:val="0"/>
                  <w:divBdr>
                    <w:top w:val="none" w:sz="0" w:space="0" w:color="auto"/>
                    <w:left w:val="none" w:sz="0" w:space="0" w:color="auto"/>
                    <w:bottom w:val="none" w:sz="0" w:space="0" w:color="auto"/>
                    <w:right w:val="none" w:sz="0" w:space="0" w:color="auto"/>
                  </w:divBdr>
                </w:div>
              </w:divsChild>
            </w:div>
            <w:div w:id="407772087">
              <w:marLeft w:val="0"/>
              <w:marRight w:val="0"/>
              <w:marTop w:val="0"/>
              <w:marBottom w:val="0"/>
              <w:divBdr>
                <w:top w:val="none" w:sz="0" w:space="0" w:color="auto"/>
                <w:left w:val="none" w:sz="0" w:space="0" w:color="auto"/>
                <w:bottom w:val="none" w:sz="0" w:space="0" w:color="auto"/>
                <w:right w:val="none" w:sz="0" w:space="0" w:color="auto"/>
              </w:divBdr>
              <w:divsChild>
                <w:div w:id="331224756">
                  <w:marLeft w:val="0"/>
                  <w:marRight w:val="0"/>
                  <w:marTop w:val="0"/>
                  <w:marBottom w:val="0"/>
                  <w:divBdr>
                    <w:top w:val="none" w:sz="0" w:space="0" w:color="auto"/>
                    <w:left w:val="none" w:sz="0" w:space="0" w:color="auto"/>
                    <w:bottom w:val="none" w:sz="0" w:space="0" w:color="auto"/>
                    <w:right w:val="none" w:sz="0" w:space="0" w:color="auto"/>
                  </w:divBdr>
                </w:div>
              </w:divsChild>
            </w:div>
            <w:div w:id="1823035820">
              <w:marLeft w:val="0"/>
              <w:marRight w:val="0"/>
              <w:marTop w:val="0"/>
              <w:marBottom w:val="0"/>
              <w:divBdr>
                <w:top w:val="none" w:sz="0" w:space="0" w:color="auto"/>
                <w:left w:val="none" w:sz="0" w:space="0" w:color="auto"/>
                <w:bottom w:val="none" w:sz="0" w:space="0" w:color="auto"/>
                <w:right w:val="none" w:sz="0" w:space="0" w:color="auto"/>
              </w:divBdr>
              <w:divsChild>
                <w:div w:id="289477803">
                  <w:marLeft w:val="0"/>
                  <w:marRight w:val="0"/>
                  <w:marTop w:val="0"/>
                  <w:marBottom w:val="0"/>
                  <w:divBdr>
                    <w:top w:val="none" w:sz="0" w:space="0" w:color="auto"/>
                    <w:left w:val="none" w:sz="0" w:space="0" w:color="auto"/>
                    <w:bottom w:val="none" w:sz="0" w:space="0" w:color="auto"/>
                    <w:right w:val="none" w:sz="0" w:space="0" w:color="auto"/>
                  </w:divBdr>
                </w:div>
              </w:divsChild>
            </w:div>
            <w:div w:id="1563101314">
              <w:marLeft w:val="0"/>
              <w:marRight w:val="0"/>
              <w:marTop w:val="0"/>
              <w:marBottom w:val="0"/>
              <w:divBdr>
                <w:top w:val="none" w:sz="0" w:space="0" w:color="auto"/>
                <w:left w:val="none" w:sz="0" w:space="0" w:color="auto"/>
                <w:bottom w:val="none" w:sz="0" w:space="0" w:color="auto"/>
                <w:right w:val="none" w:sz="0" w:space="0" w:color="auto"/>
              </w:divBdr>
              <w:divsChild>
                <w:div w:id="1697149415">
                  <w:marLeft w:val="0"/>
                  <w:marRight w:val="0"/>
                  <w:marTop w:val="0"/>
                  <w:marBottom w:val="0"/>
                  <w:divBdr>
                    <w:top w:val="none" w:sz="0" w:space="0" w:color="auto"/>
                    <w:left w:val="none" w:sz="0" w:space="0" w:color="auto"/>
                    <w:bottom w:val="none" w:sz="0" w:space="0" w:color="auto"/>
                    <w:right w:val="none" w:sz="0" w:space="0" w:color="auto"/>
                  </w:divBdr>
                </w:div>
              </w:divsChild>
            </w:div>
            <w:div w:id="1981763519">
              <w:marLeft w:val="0"/>
              <w:marRight w:val="0"/>
              <w:marTop w:val="0"/>
              <w:marBottom w:val="0"/>
              <w:divBdr>
                <w:top w:val="none" w:sz="0" w:space="0" w:color="auto"/>
                <w:left w:val="none" w:sz="0" w:space="0" w:color="auto"/>
                <w:bottom w:val="none" w:sz="0" w:space="0" w:color="auto"/>
                <w:right w:val="none" w:sz="0" w:space="0" w:color="auto"/>
              </w:divBdr>
              <w:divsChild>
                <w:div w:id="1725903678">
                  <w:marLeft w:val="0"/>
                  <w:marRight w:val="0"/>
                  <w:marTop w:val="0"/>
                  <w:marBottom w:val="0"/>
                  <w:divBdr>
                    <w:top w:val="none" w:sz="0" w:space="0" w:color="auto"/>
                    <w:left w:val="none" w:sz="0" w:space="0" w:color="auto"/>
                    <w:bottom w:val="none" w:sz="0" w:space="0" w:color="auto"/>
                    <w:right w:val="none" w:sz="0" w:space="0" w:color="auto"/>
                  </w:divBdr>
                </w:div>
              </w:divsChild>
            </w:div>
            <w:div w:id="1081221094">
              <w:marLeft w:val="0"/>
              <w:marRight w:val="0"/>
              <w:marTop w:val="0"/>
              <w:marBottom w:val="0"/>
              <w:divBdr>
                <w:top w:val="none" w:sz="0" w:space="0" w:color="auto"/>
                <w:left w:val="none" w:sz="0" w:space="0" w:color="auto"/>
                <w:bottom w:val="none" w:sz="0" w:space="0" w:color="auto"/>
                <w:right w:val="none" w:sz="0" w:space="0" w:color="auto"/>
              </w:divBdr>
              <w:divsChild>
                <w:div w:id="1630863525">
                  <w:marLeft w:val="0"/>
                  <w:marRight w:val="0"/>
                  <w:marTop w:val="0"/>
                  <w:marBottom w:val="0"/>
                  <w:divBdr>
                    <w:top w:val="none" w:sz="0" w:space="0" w:color="auto"/>
                    <w:left w:val="none" w:sz="0" w:space="0" w:color="auto"/>
                    <w:bottom w:val="none" w:sz="0" w:space="0" w:color="auto"/>
                    <w:right w:val="none" w:sz="0" w:space="0" w:color="auto"/>
                  </w:divBdr>
                </w:div>
              </w:divsChild>
            </w:div>
            <w:div w:id="782307581">
              <w:marLeft w:val="0"/>
              <w:marRight w:val="0"/>
              <w:marTop w:val="0"/>
              <w:marBottom w:val="0"/>
              <w:divBdr>
                <w:top w:val="none" w:sz="0" w:space="0" w:color="auto"/>
                <w:left w:val="none" w:sz="0" w:space="0" w:color="auto"/>
                <w:bottom w:val="none" w:sz="0" w:space="0" w:color="auto"/>
                <w:right w:val="none" w:sz="0" w:space="0" w:color="auto"/>
              </w:divBdr>
              <w:divsChild>
                <w:div w:id="1574003243">
                  <w:marLeft w:val="0"/>
                  <w:marRight w:val="0"/>
                  <w:marTop w:val="0"/>
                  <w:marBottom w:val="0"/>
                  <w:divBdr>
                    <w:top w:val="none" w:sz="0" w:space="0" w:color="auto"/>
                    <w:left w:val="none" w:sz="0" w:space="0" w:color="auto"/>
                    <w:bottom w:val="none" w:sz="0" w:space="0" w:color="auto"/>
                    <w:right w:val="none" w:sz="0" w:space="0" w:color="auto"/>
                  </w:divBdr>
                </w:div>
              </w:divsChild>
            </w:div>
            <w:div w:id="1775436934">
              <w:marLeft w:val="0"/>
              <w:marRight w:val="0"/>
              <w:marTop w:val="0"/>
              <w:marBottom w:val="0"/>
              <w:divBdr>
                <w:top w:val="none" w:sz="0" w:space="0" w:color="auto"/>
                <w:left w:val="none" w:sz="0" w:space="0" w:color="auto"/>
                <w:bottom w:val="none" w:sz="0" w:space="0" w:color="auto"/>
                <w:right w:val="none" w:sz="0" w:space="0" w:color="auto"/>
              </w:divBdr>
              <w:divsChild>
                <w:div w:id="1245526143">
                  <w:marLeft w:val="0"/>
                  <w:marRight w:val="0"/>
                  <w:marTop w:val="0"/>
                  <w:marBottom w:val="0"/>
                  <w:divBdr>
                    <w:top w:val="none" w:sz="0" w:space="0" w:color="auto"/>
                    <w:left w:val="none" w:sz="0" w:space="0" w:color="auto"/>
                    <w:bottom w:val="none" w:sz="0" w:space="0" w:color="auto"/>
                    <w:right w:val="none" w:sz="0" w:space="0" w:color="auto"/>
                  </w:divBdr>
                </w:div>
              </w:divsChild>
            </w:div>
            <w:div w:id="954486339">
              <w:marLeft w:val="0"/>
              <w:marRight w:val="0"/>
              <w:marTop w:val="0"/>
              <w:marBottom w:val="0"/>
              <w:divBdr>
                <w:top w:val="none" w:sz="0" w:space="0" w:color="auto"/>
                <w:left w:val="none" w:sz="0" w:space="0" w:color="auto"/>
                <w:bottom w:val="none" w:sz="0" w:space="0" w:color="auto"/>
                <w:right w:val="none" w:sz="0" w:space="0" w:color="auto"/>
              </w:divBdr>
              <w:divsChild>
                <w:div w:id="493571072">
                  <w:marLeft w:val="0"/>
                  <w:marRight w:val="0"/>
                  <w:marTop w:val="0"/>
                  <w:marBottom w:val="0"/>
                  <w:divBdr>
                    <w:top w:val="none" w:sz="0" w:space="0" w:color="auto"/>
                    <w:left w:val="none" w:sz="0" w:space="0" w:color="auto"/>
                    <w:bottom w:val="none" w:sz="0" w:space="0" w:color="auto"/>
                    <w:right w:val="none" w:sz="0" w:space="0" w:color="auto"/>
                  </w:divBdr>
                </w:div>
              </w:divsChild>
            </w:div>
            <w:div w:id="1193302024">
              <w:marLeft w:val="0"/>
              <w:marRight w:val="0"/>
              <w:marTop w:val="0"/>
              <w:marBottom w:val="0"/>
              <w:divBdr>
                <w:top w:val="none" w:sz="0" w:space="0" w:color="auto"/>
                <w:left w:val="none" w:sz="0" w:space="0" w:color="auto"/>
                <w:bottom w:val="none" w:sz="0" w:space="0" w:color="auto"/>
                <w:right w:val="none" w:sz="0" w:space="0" w:color="auto"/>
              </w:divBdr>
              <w:divsChild>
                <w:div w:id="1984694608">
                  <w:marLeft w:val="0"/>
                  <w:marRight w:val="0"/>
                  <w:marTop w:val="0"/>
                  <w:marBottom w:val="0"/>
                  <w:divBdr>
                    <w:top w:val="none" w:sz="0" w:space="0" w:color="auto"/>
                    <w:left w:val="none" w:sz="0" w:space="0" w:color="auto"/>
                    <w:bottom w:val="none" w:sz="0" w:space="0" w:color="auto"/>
                    <w:right w:val="none" w:sz="0" w:space="0" w:color="auto"/>
                  </w:divBdr>
                </w:div>
              </w:divsChild>
            </w:div>
            <w:div w:id="274560693">
              <w:marLeft w:val="0"/>
              <w:marRight w:val="0"/>
              <w:marTop w:val="0"/>
              <w:marBottom w:val="0"/>
              <w:divBdr>
                <w:top w:val="none" w:sz="0" w:space="0" w:color="auto"/>
                <w:left w:val="none" w:sz="0" w:space="0" w:color="auto"/>
                <w:bottom w:val="none" w:sz="0" w:space="0" w:color="auto"/>
                <w:right w:val="none" w:sz="0" w:space="0" w:color="auto"/>
              </w:divBdr>
              <w:divsChild>
                <w:div w:id="1344088394">
                  <w:marLeft w:val="0"/>
                  <w:marRight w:val="0"/>
                  <w:marTop w:val="0"/>
                  <w:marBottom w:val="0"/>
                  <w:divBdr>
                    <w:top w:val="none" w:sz="0" w:space="0" w:color="auto"/>
                    <w:left w:val="none" w:sz="0" w:space="0" w:color="auto"/>
                    <w:bottom w:val="none" w:sz="0" w:space="0" w:color="auto"/>
                    <w:right w:val="none" w:sz="0" w:space="0" w:color="auto"/>
                  </w:divBdr>
                </w:div>
              </w:divsChild>
            </w:div>
            <w:div w:id="313071772">
              <w:marLeft w:val="0"/>
              <w:marRight w:val="0"/>
              <w:marTop w:val="0"/>
              <w:marBottom w:val="0"/>
              <w:divBdr>
                <w:top w:val="none" w:sz="0" w:space="0" w:color="auto"/>
                <w:left w:val="none" w:sz="0" w:space="0" w:color="auto"/>
                <w:bottom w:val="none" w:sz="0" w:space="0" w:color="auto"/>
                <w:right w:val="none" w:sz="0" w:space="0" w:color="auto"/>
              </w:divBdr>
              <w:divsChild>
                <w:div w:id="887842363">
                  <w:marLeft w:val="0"/>
                  <w:marRight w:val="0"/>
                  <w:marTop w:val="0"/>
                  <w:marBottom w:val="0"/>
                  <w:divBdr>
                    <w:top w:val="none" w:sz="0" w:space="0" w:color="auto"/>
                    <w:left w:val="none" w:sz="0" w:space="0" w:color="auto"/>
                    <w:bottom w:val="none" w:sz="0" w:space="0" w:color="auto"/>
                    <w:right w:val="none" w:sz="0" w:space="0" w:color="auto"/>
                  </w:divBdr>
                </w:div>
              </w:divsChild>
            </w:div>
            <w:div w:id="2050295149">
              <w:marLeft w:val="0"/>
              <w:marRight w:val="0"/>
              <w:marTop w:val="0"/>
              <w:marBottom w:val="0"/>
              <w:divBdr>
                <w:top w:val="none" w:sz="0" w:space="0" w:color="auto"/>
                <w:left w:val="none" w:sz="0" w:space="0" w:color="auto"/>
                <w:bottom w:val="none" w:sz="0" w:space="0" w:color="auto"/>
                <w:right w:val="none" w:sz="0" w:space="0" w:color="auto"/>
              </w:divBdr>
              <w:divsChild>
                <w:div w:id="375199185">
                  <w:marLeft w:val="0"/>
                  <w:marRight w:val="0"/>
                  <w:marTop w:val="0"/>
                  <w:marBottom w:val="0"/>
                  <w:divBdr>
                    <w:top w:val="none" w:sz="0" w:space="0" w:color="auto"/>
                    <w:left w:val="none" w:sz="0" w:space="0" w:color="auto"/>
                    <w:bottom w:val="none" w:sz="0" w:space="0" w:color="auto"/>
                    <w:right w:val="none" w:sz="0" w:space="0" w:color="auto"/>
                  </w:divBdr>
                </w:div>
              </w:divsChild>
            </w:div>
            <w:div w:id="1431848537">
              <w:marLeft w:val="0"/>
              <w:marRight w:val="0"/>
              <w:marTop w:val="0"/>
              <w:marBottom w:val="0"/>
              <w:divBdr>
                <w:top w:val="none" w:sz="0" w:space="0" w:color="auto"/>
                <w:left w:val="none" w:sz="0" w:space="0" w:color="auto"/>
                <w:bottom w:val="none" w:sz="0" w:space="0" w:color="auto"/>
                <w:right w:val="none" w:sz="0" w:space="0" w:color="auto"/>
              </w:divBdr>
              <w:divsChild>
                <w:div w:id="934094863">
                  <w:marLeft w:val="0"/>
                  <w:marRight w:val="0"/>
                  <w:marTop w:val="0"/>
                  <w:marBottom w:val="0"/>
                  <w:divBdr>
                    <w:top w:val="none" w:sz="0" w:space="0" w:color="auto"/>
                    <w:left w:val="none" w:sz="0" w:space="0" w:color="auto"/>
                    <w:bottom w:val="none" w:sz="0" w:space="0" w:color="auto"/>
                    <w:right w:val="none" w:sz="0" w:space="0" w:color="auto"/>
                  </w:divBdr>
                </w:div>
              </w:divsChild>
            </w:div>
            <w:div w:id="1997150945">
              <w:marLeft w:val="0"/>
              <w:marRight w:val="0"/>
              <w:marTop w:val="0"/>
              <w:marBottom w:val="0"/>
              <w:divBdr>
                <w:top w:val="none" w:sz="0" w:space="0" w:color="auto"/>
                <w:left w:val="none" w:sz="0" w:space="0" w:color="auto"/>
                <w:bottom w:val="none" w:sz="0" w:space="0" w:color="auto"/>
                <w:right w:val="none" w:sz="0" w:space="0" w:color="auto"/>
              </w:divBdr>
              <w:divsChild>
                <w:div w:id="1791510116">
                  <w:marLeft w:val="0"/>
                  <w:marRight w:val="0"/>
                  <w:marTop w:val="0"/>
                  <w:marBottom w:val="0"/>
                  <w:divBdr>
                    <w:top w:val="none" w:sz="0" w:space="0" w:color="auto"/>
                    <w:left w:val="none" w:sz="0" w:space="0" w:color="auto"/>
                    <w:bottom w:val="none" w:sz="0" w:space="0" w:color="auto"/>
                    <w:right w:val="none" w:sz="0" w:space="0" w:color="auto"/>
                  </w:divBdr>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236745199">
                  <w:marLeft w:val="0"/>
                  <w:marRight w:val="0"/>
                  <w:marTop w:val="0"/>
                  <w:marBottom w:val="0"/>
                  <w:divBdr>
                    <w:top w:val="none" w:sz="0" w:space="0" w:color="auto"/>
                    <w:left w:val="none" w:sz="0" w:space="0" w:color="auto"/>
                    <w:bottom w:val="none" w:sz="0" w:space="0" w:color="auto"/>
                    <w:right w:val="none" w:sz="0" w:space="0" w:color="auto"/>
                  </w:divBdr>
                </w:div>
              </w:divsChild>
            </w:div>
            <w:div w:id="24329793">
              <w:marLeft w:val="0"/>
              <w:marRight w:val="0"/>
              <w:marTop w:val="0"/>
              <w:marBottom w:val="0"/>
              <w:divBdr>
                <w:top w:val="none" w:sz="0" w:space="0" w:color="auto"/>
                <w:left w:val="none" w:sz="0" w:space="0" w:color="auto"/>
                <w:bottom w:val="none" w:sz="0" w:space="0" w:color="auto"/>
                <w:right w:val="none" w:sz="0" w:space="0" w:color="auto"/>
              </w:divBdr>
              <w:divsChild>
                <w:div w:id="218708232">
                  <w:marLeft w:val="0"/>
                  <w:marRight w:val="0"/>
                  <w:marTop w:val="0"/>
                  <w:marBottom w:val="0"/>
                  <w:divBdr>
                    <w:top w:val="none" w:sz="0" w:space="0" w:color="auto"/>
                    <w:left w:val="none" w:sz="0" w:space="0" w:color="auto"/>
                    <w:bottom w:val="none" w:sz="0" w:space="0" w:color="auto"/>
                    <w:right w:val="none" w:sz="0" w:space="0" w:color="auto"/>
                  </w:divBdr>
                </w:div>
              </w:divsChild>
            </w:div>
            <w:div w:id="1551503028">
              <w:marLeft w:val="0"/>
              <w:marRight w:val="0"/>
              <w:marTop w:val="0"/>
              <w:marBottom w:val="0"/>
              <w:divBdr>
                <w:top w:val="none" w:sz="0" w:space="0" w:color="auto"/>
                <w:left w:val="none" w:sz="0" w:space="0" w:color="auto"/>
                <w:bottom w:val="none" w:sz="0" w:space="0" w:color="auto"/>
                <w:right w:val="none" w:sz="0" w:space="0" w:color="auto"/>
              </w:divBdr>
              <w:divsChild>
                <w:div w:id="1348755185">
                  <w:marLeft w:val="0"/>
                  <w:marRight w:val="0"/>
                  <w:marTop w:val="0"/>
                  <w:marBottom w:val="0"/>
                  <w:divBdr>
                    <w:top w:val="none" w:sz="0" w:space="0" w:color="auto"/>
                    <w:left w:val="none" w:sz="0" w:space="0" w:color="auto"/>
                    <w:bottom w:val="none" w:sz="0" w:space="0" w:color="auto"/>
                    <w:right w:val="none" w:sz="0" w:space="0" w:color="auto"/>
                  </w:divBdr>
                </w:div>
              </w:divsChild>
            </w:div>
            <w:div w:id="585649798">
              <w:marLeft w:val="0"/>
              <w:marRight w:val="0"/>
              <w:marTop w:val="0"/>
              <w:marBottom w:val="0"/>
              <w:divBdr>
                <w:top w:val="none" w:sz="0" w:space="0" w:color="auto"/>
                <w:left w:val="none" w:sz="0" w:space="0" w:color="auto"/>
                <w:bottom w:val="none" w:sz="0" w:space="0" w:color="auto"/>
                <w:right w:val="none" w:sz="0" w:space="0" w:color="auto"/>
              </w:divBdr>
              <w:divsChild>
                <w:div w:id="445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458">
          <w:marLeft w:val="0"/>
          <w:marRight w:val="0"/>
          <w:marTop w:val="0"/>
          <w:marBottom w:val="0"/>
          <w:divBdr>
            <w:top w:val="none" w:sz="0" w:space="0" w:color="auto"/>
            <w:left w:val="none" w:sz="0" w:space="0" w:color="auto"/>
            <w:bottom w:val="none" w:sz="0" w:space="0" w:color="auto"/>
            <w:right w:val="none" w:sz="0" w:space="0" w:color="auto"/>
          </w:divBdr>
          <w:divsChild>
            <w:div w:id="808402320">
              <w:marLeft w:val="0"/>
              <w:marRight w:val="0"/>
              <w:marTop w:val="0"/>
              <w:marBottom w:val="0"/>
              <w:divBdr>
                <w:top w:val="none" w:sz="0" w:space="0" w:color="auto"/>
                <w:left w:val="none" w:sz="0" w:space="0" w:color="auto"/>
                <w:bottom w:val="none" w:sz="0" w:space="0" w:color="auto"/>
                <w:right w:val="none" w:sz="0" w:space="0" w:color="auto"/>
              </w:divBdr>
              <w:divsChild>
                <w:div w:id="1750157061">
                  <w:marLeft w:val="0"/>
                  <w:marRight w:val="0"/>
                  <w:marTop w:val="0"/>
                  <w:marBottom w:val="0"/>
                  <w:divBdr>
                    <w:top w:val="none" w:sz="0" w:space="0" w:color="auto"/>
                    <w:left w:val="none" w:sz="0" w:space="0" w:color="auto"/>
                    <w:bottom w:val="none" w:sz="0" w:space="0" w:color="auto"/>
                    <w:right w:val="none" w:sz="0" w:space="0" w:color="auto"/>
                  </w:divBdr>
                </w:div>
              </w:divsChild>
            </w:div>
            <w:div w:id="786315005">
              <w:marLeft w:val="0"/>
              <w:marRight w:val="0"/>
              <w:marTop w:val="0"/>
              <w:marBottom w:val="0"/>
              <w:divBdr>
                <w:top w:val="none" w:sz="0" w:space="0" w:color="auto"/>
                <w:left w:val="none" w:sz="0" w:space="0" w:color="auto"/>
                <w:bottom w:val="none" w:sz="0" w:space="0" w:color="auto"/>
                <w:right w:val="none" w:sz="0" w:space="0" w:color="auto"/>
              </w:divBdr>
              <w:divsChild>
                <w:div w:id="1231424294">
                  <w:marLeft w:val="0"/>
                  <w:marRight w:val="0"/>
                  <w:marTop w:val="0"/>
                  <w:marBottom w:val="0"/>
                  <w:divBdr>
                    <w:top w:val="none" w:sz="0" w:space="0" w:color="auto"/>
                    <w:left w:val="none" w:sz="0" w:space="0" w:color="auto"/>
                    <w:bottom w:val="none" w:sz="0" w:space="0" w:color="auto"/>
                    <w:right w:val="none" w:sz="0" w:space="0" w:color="auto"/>
                  </w:divBdr>
                </w:div>
              </w:divsChild>
            </w:div>
            <w:div w:id="1296519464">
              <w:marLeft w:val="0"/>
              <w:marRight w:val="0"/>
              <w:marTop w:val="0"/>
              <w:marBottom w:val="0"/>
              <w:divBdr>
                <w:top w:val="none" w:sz="0" w:space="0" w:color="auto"/>
                <w:left w:val="none" w:sz="0" w:space="0" w:color="auto"/>
                <w:bottom w:val="none" w:sz="0" w:space="0" w:color="auto"/>
                <w:right w:val="none" w:sz="0" w:space="0" w:color="auto"/>
              </w:divBdr>
              <w:divsChild>
                <w:div w:id="812675932">
                  <w:marLeft w:val="0"/>
                  <w:marRight w:val="0"/>
                  <w:marTop w:val="0"/>
                  <w:marBottom w:val="0"/>
                  <w:divBdr>
                    <w:top w:val="none" w:sz="0" w:space="0" w:color="auto"/>
                    <w:left w:val="none" w:sz="0" w:space="0" w:color="auto"/>
                    <w:bottom w:val="none" w:sz="0" w:space="0" w:color="auto"/>
                    <w:right w:val="none" w:sz="0" w:space="0" w:color="auto"/>
                  </w:divBdr>
                </w:div>
              </w:divsChild>
            </w:div>
            <w:div w:id="58742552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
              </w:divsChild>
            </w:div>
            <w:div w:id="682900381">
              <w:marLeft w:val="0"/>
              <w:marRight w:val="0"/>
              <w:marTop w:val="0"/>
              <w:marBottom w:val="0"/>
              <w:divBdr>
                <w:top w:val="none" w:sz="0" w:space="0" w:color="auto"/>
                <w:left w:val="none" w:sz="0" w:space="0" w:color="auto"/>
                <w:bottom w:val="none" w:sz="0" w:space="0" w:color="auto"/>
                <w:right w:val="none" w:sz="0" w:space="0" w:color="auto"/>
              </w:divBdr>
              <w:divsChild>
                <w:div w:id="518276238">
                  <w:marLeft w:val="0"/>
                  <w:marRight w:val="0"/>
                  <w:marTop w:val="0"/>
                  <w:marBottom w:val="0"/>
                  <w:divBdr>
                    <w:top w:val="none" w:sz="0" w:space="0" w:color="auto"/>
                    <w:left w:val="none" w:sz="0" w:space="0" w:color="auto"/>
                    <w:bottom w:val="none" w:sz="0" w:space="0" w:color="auto"/>
                    <w:right w:val="none" w:sz="0" w:space="0" w:color="auto"/>
                  </w:divBdr>
                </w:div>
              </w:divsChild>
            </w:div>
            <w:div w:id="180435504">
              <w:marLeft w:val="0"/>
              <w:marRight w:val="0"/>
              <w:marTop w:val="0"/>
              <w:marBottom w:val="0"/>
              <w:divBdr>
                <w:top w:val="none" w:sz="0" w:space="0" w:color="auto"/>
                <w:left w:val="none" w:sz="0" w:space="0" w:color="auto"/>
                <w:bottom w:val="none" w:sz="0" w:space="0" w:color="auto"/>
                <w:right w:val="none" w:sz="0" w:space="0" w:color="auto"/>
              </w:divBdr>
              <w:divsChild>
                <w:div w:id="114254265">
                  <w:marLeft w:val="0"/>
                  <w:marRight w:val="0"/>
                  <w:marTop w:val="0"/>
                  <w:marBottom w:val="0"/>
                  <w:divBdr>
                    <w:top w:val="none" w:sz="0" w:space="0" w:color="auto"/>
                    <w:left w:val="none" w:sz="0" w:space="0" w:color="auto"/>
                    <w:bottom w:val="none" w:sz="0" w:space="0" w:color="auto"/>
                    <w:right w:val="none" w:sz="0" w:space="0" w:color="auto"/>
                  </w:divBdr>
                </w:div>
              </w:divsChild>
            </w:div>
            <w:div w:id="714890409">
              <w:marLeft w:val="0"/>
              <w:marRight w:val="0"/>
              <w:marTop w:val="0"/>
              <w:marBottom w:val="0"/>
              <w:divBdr>
                <w:top w:val="none" w:sz="0" w:space="0" w:color="auto"/>
                <w:left w:val="none" w:sz="0" w:space="0" w:color="auto"/>
                <w:bottom w:val="none" w:sz="0" w:space="0" w:color="auto"/>
                <w:right w:val="none" w:sz="0" w:space="0" w:color="auto"/>
              </w:divBdr>
              <w:divsChild>
                <w:div w:id="1829206032">
                  <w:marLeft w:val="0"/>
                  <w:marRight w:val="0"/>
                  <w:marTop w:val="0"/>
                  <w:marBottom w:val="0"/>
                  <w:divBdr>
                    <w:top w:val="none" w:sz="0" w:space="0" w:color="auto"/>
                    <w:left w:val="none" w:sz="0" w:space="0" w:color="auto"/>
                    <w:bottom w:val="none" w:sz="0" w:space="0" w:color="auto"/>
                    <w:right w:val="none" w:sz="0" w:space="0" w:color="auto"/>
                  </w:divBdr>
                </w:div>
              </w:divsChild>
            </w:div>
            <w:div w:id="1323698037">
              <w:marLeft w:val="0"/>
              <w:marRight w:val="0"/>
              <w:marTop w:val="0"/>
              <w:marBottom w:val="0"/>
              <w:divBdr>
                <w:top w:val="none" w:sz="0" w:space="0" w:color="auto"/>
                <w:left w:val="none" w:sz="0" w:space="0" w:color="auto"/>
                <w:bottom w:val="none" w:sz="0" w:space="0" w:color="auto"/>
                <w:right w:val="none" w:sz="0" w:space="0" w:color="auto"/>
              </w:divBdr>
              <w:divsChild>
                <w:div w:id="1533151031">
                  <w:marLeft w:val="0"/>
                  <w:marRight w:val="0"/>
                  <w:marTop w:val="0"/>
                  <w:marBottom w:val="0"/>
                  <w:divBdr>
                    <w:top w:val="none" w:sz="0" w:space="0" w:color="auto"/>
                    <w:left w:val="none" w:sz="0" w:space="0" w:color="auto"/>
                    <w:bottom w:val="none" w:sz="0" w:space="0" w:color="auto"/>
                    <w:right w:val="none" w:sz="0" w:space="0" w:color="auto"/>
                  </w:divBdr>
                </w:div>
              </w:divsChild>
            </w:div>
            <w:div w:id="323823666">
              <w:marLeft w:val="0"/>
              <w:marRight w:val="0"/>
              <w:marTop w:val="0"/>
              <w:marBottom w:val="0"/>
              <w:divBdr>
                <w:top w:val="none" w:sz="0" w:space="0" w:color="auto"/>
                <w:left w:val="none" w:sz="0" w:space="0" w:color="auto"/>
                <w:bottom w:val="none" w:sz="0" w:space="0" w:color="auto"/>
                <w:right w:val="none" w:sz="0" w:space="0" w:color="auto"/>
              </w:divBdr>
              <w:divsChild>
                <w:div w:id="610169267">
                  <w:marLeft w:val="0"/>
                  <w:marRight w:val="0"/>
                  <w:marTop w:val="0"/>
                  <w:marBottom w:val="0"/>
                  <w:divBdr>
                    <w:top w:val="none" w:sz="0" w:space="0" w:color="auto"/>
                    <w:left w:val="none" w:sz="0" w:space="0" w:color="auto"/>
                    <w:bottom w:val="none" w:sz="0" w:space="0" w:color="auto"/>
                    <w:right w:val="none" w:sz="0" w:space="0" w:color="auto"/>
                  </w:divBdr>
                </w:div>
              </w:divsChild>
            </w:div>
            <w:div w:id="1252080827">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 w:id="442582062">
              <w:marLeft w:val="0"/>
              <w:marRight w:val="0"/>
              <w:marTop w:val="0"/>
              <w:marBottom w:val="0"/>
              <w:divBdr>
                <w:top w:val="none" w:sz="0" w:space="0" w:color="auto"/>
                <w:left w:val="none" w:sz="0" w:space="0" w:color="auto"/>
                <w:bottom w:val="none" w:sz="0" w:space="0" w:color="auto"/>
                <w:right w:val="none" w:sz="0" w:space="0" w:color="auto"/>
              </w:divBdr>
              <w:divsChild>
                <w:div w:id="1545215579">
                  <w:marLeft w:val="0"/>
                  <w:marRight w:val="0"/>
                  <w:marTop w:val="0"/>
                  <w:marBottom w:val="0"/>
                  <w:divBdr>
                    <w:top w:val="none" w:sz="0" w:space="0" w:color="auto"/>
                    <w:left w:val="none" w:sz="0" w:space="0" w:color="auto"/>
                    <w:bottom w:val="none" w:sz="0" w:space="0" w:color="auto"/>
                    <w:right w:val="none" w:sz="0" w:space="0" w:color="auto"/>
                  </w:divBdr>
                </w:div>
              </w:divsChild>
            </w:div>
            <w:div w:id="1873768215">
              <w:marLeft w:val="0"/>
              <w:marRight w:val="0"/>
              <w:marTop w:val="0"/>
              <w:marBottom w:val="0"/>
              <w:divBdr>
                <w:top w:val="none" w:sz="0" w:space="0" w:color="auto"/>
                <w:left w:val="none" w:sz="0" w:space="0" w:color="auto"/>
                <w:bottom w:val="none" w:sz="0" w:space="0" w:color="auto"/>
                <w:right w:val="none" w:sz="0" w:space="0" w:color="auto"/>
              </w:divBdr>
              <w:divsChild>
                <w:div w:id="1111323018">
                  <w:marLeft w:val="0"/>
                  <w:marRight w:val="0"/>
                  <w:marTop w:val="0"/>
                  <w:marBottom w:val="0"/>
                  <w:divBdr>
                    <w:top w:val="none" w:sz="0" w:space="0" w:color="auto"/>
                    <w:left w:val="none" w:sz="0" w:space="0" w:color="auto"/>
                    <w:bottom w:val="none" w:sz="0" w:space="0" w:color="auto"/>
                    <w:right w:val="none" w:sz="0" w:space="0" w:color="auto"/>
                  </w:divBdr>
                </w:div>
              </w:divsChild>
            </w:div>
            <w:div w:id="1218710716">
              <w:marLeft w:val="0"/>
              <w:marRight w:val="0"/>
              <w:marTop w:val="0"/>
              <w:marBottom w:val="0"/>
              <w:divBdr>
                <w:top w:val="none" w:sz="0" w:space="0" w:color="auto"/>
                <w:left w:val="none" w:sz="0" w:space="0" w:color="auto"/>
                <w:bottom w:val="none" w:sz="0" w:space="0" w:color="auto"/>
                <w:right w:val="none" w:sz="0" w:space="0" w:color="auto"/>
              </w:divBdr>
              <w:divsChild>
                <w:div w:id="1601377824">
                  <w:marLeft w:val="0"/>
                  <w:marRight w:val="0"/>
                  <w:marTop w:val="0"/>
                  <w:marBottom w:val="0"/>
                  <w:divBdr>
                    <w:top w:val="none" w:sz="0" w:space="0" w:color="auto"/>
                    <w:left w:val="none" w:sz="0" w:space="0" w:color="auto"/>
                    <w:bottom w:val="none" w:sz="0" w:space="0" w:color="auto"/>
                    <w:right w:val="none" w:sz="0" w:space="0" w:color="auto"/>
                  </w:divBdr>
                </w:div>
              </w:divsChild>
            </w:div>
            <w:div w:id="912930988">
              <w:marLeft w:val="0"/>
              <w:marRight w:val="0"/>
              <w:marTop w:val="0"/>
              <w:marBottom w:val="0"/>
              <w:divBdr>
                <w:top w:val="none" w:sz="0" w:space="0" w:color="auto"/>
                <w:left w:val="none" w:sz="0" w:space="0" w:color="auto"/>
                <w:bottom w:val="none" w:sz="0" w:space="0" w:color="auto"/>
                <w:right w:val="none" w:sz="0" w:space="0" w:color="auto"/>
              </w:divBdr>
              <w:divsChild>
                <w:div w:id="124548659">
                  <w:marLeft w:val="0"/>
                  <w:marRight w:val="0"/>
                  <w:marTop w:val="0"/>
                  <w:marBottom w:val="0"/>
                  <w:divBdr>
                    <w:top w:val="none" w:sz="0" w:space="0" w:color="auto"/>
                    <w:left w:val="none" w:sz="0" w:space="0" w:color="auto"/>
                    <w:bottom w:val="none" w:sz="0" w:space="0" w:color="auto"/>
                    <w:right w:val="none" w:sz="0" w:space="0" w:color="auto"/>
                  </w:divBdr>
                </w:div>
              </w:divsChild>
            </w:div>
            <w:div w:id="621226990">
              <w:marLeft w:val="0"/>
              <w:marRight w:val="0"/>
              <w:marTop w:val="0"/>
              <w:marBottom w:val="0"/>
              <w:divBdr>
                <w:top w:val="none" w:sz="0" w:space="0" w:color="auto"/>
                <w:left w:val="none" w:sz="0" w:space="0" w:color="auto"/>
                <w:bottom w:val="none" w:sz="0" w:space="0" w:color="auto"/>
                <w:right w:val="none" w:sz="0" w:space="0" w:color="auto"/>
              </w:divBdr>
              <w:divsChild>
                <w:div w:id="675958493">
                  <w:marLeft w:val="0"/>
                  <w:marRight w:val="0"/>
                  <w:marTop w:val="0"/>
                  <w:marBottom w:val="0"/>
                  <w:divBdr>
                    <w:top w:val="none" w:sz="0" w:space="0" w:color="auto"/>
                    <w:left w:val="none" w:sz="0" w:space="0" w:color="auto"/>
                    <w:bottom w:val="none" w:sz="0" w:space="0" w:color="auto"/>
                    <w:right w:val="none" w:sz="0" w:space="0" w:color="auto"/>
                  </w:divBdr>
                </w:div>
              </w:divsChild>
            </w:div>
            <w:div w:id="384256765">
              <w:marLeft w:val="0"/>
              <w:marRight w:val="0"/>
              <w:marTop w:val="0"/>
              <w:marBottom w:val="0"/>
              <w:divBdr>
                <w:top w:val="none" w:sz="0" w:space="0" w:color="auto"/>
                <w:left w:val="none" w:sz="0" w:space="0" w:color="auto"/>
                <w:bottom w:val="none" w:sz="0" w:space="0" w:color="auto"/>
                <w:right w:val="none" w:sz="0" w:space="0" w:color="auto"/>
              </w:divBdr>
              <w:divsChild>
                <w:div w:id="781460500">
                  <w:marLeft w:val="0"/>
                  <w:marRight w:val="0"/>
                  <w:marTop w:val="0"/>
                  <w:marBottom w:val="0"/>
                  <w:divBdr>
                    <w:top w:val="none" w:sz="0" w:space="0" w:color="auto"/>
                    <w:left w:val="none" w:sz="0" w:space="0" w:color="auto"/>
                    <w:bottom w:val="none" w:sz="0" w:space="0" w:color="auto"/>
                    <w:right w:val="none" w:sz="0" w:space="0" w:color="auto"/>
                  </w:divBdr>
                </w:div>
              </w:divsChild>
            </w:div>
            <w:div w:id="2009482074">
              <w:marLeft w:val="0"/>
              <w:marRight w:val="0"/>
              <w:marTop w:val="0"/>
              <w:marBottom w:val="0"/>
              <w:divBdr>
                <w:top w:val="none" w:sz="0" w:space="0" w:color="auto"/>
                <w:left w:val="none" w:sz="0" w:space="0" w:color="auto"/>
                <w:bottom w:val="none" w:sz="0" w:space="0" w:color="auto"/>
                <w:right w:val="none" w:sz="0" w:space="0" w:color="auto"/>
              </w:divBdr>
              <w:divsChild>
                <w:div w:id="2099329465">
                  <w:marLeft w:val="0"/>
                  <w:marRight w:val="0"/>
                  <w:marTop w:val="0"/>
                  <w:marBottom w:val="0"/>
                  <w:divBdr>
                    <w:top w:val="none" w:sz="0" w:space="0" w:color="auto"/>
                    <w:left w:val="none" w:sz="0" w:space="0" w:color="auto"/>
                    <w:bottom w:val="none" w:sz="0" w:space="0" w:color="auto"/>
                    <w:right w:val="none" w:sz="0" w:space="0" w:color="auto"/>
                  </w:divBdr>
                </w:div>
              </w:divsChild>
            </w:div>
            <w:div w:id="117652264">
              <w:marLeft w:val="0"/>
              <w:marRight w:val="0"/>
              <w:marTop w:val="0"/>
              <w:marBottom w:val="0"/>
              <w:divBdr>
                <w:top w:val="none" w:sz="0" w:space="0" w:color="auto"/>
                <w:left w:val="none" w:sz="0" w:space="0" w:color="auto"/>
                <w:bottom w:val="none" w:sz="0" w:space="0" w:color="auto"/>
                <w:right w:val="none" w:sz="0" w:space="0" w:color="auto"/>
              </w:divBdr>
              <w:divsChild>
                <w:div w:id="1682127302">
                  <w:marLeft w:val="0"/>
                  <w:marRight w:val="0"/>
                  <w:marTop w:val="0"/>
                  <w:marBottom w:val="0"/>
                  <w:divBdr>
                    <w:top w:val="none" w:sz="0" w:space="0" w:color="auto"/>
                    <w:left w:val="none" w:sz="0" w:space="0" w:color="auto"/>
                    <w:bottom w:val="none" w:sz="0" w:space="0" w:color="auto"/>
                    <w:right w:val="none" w:sz="0" w:space="0" w:color="auto"/>
                  </w:divBdr>
                </w:div>
              </w:divsChild>
            </w:div>
            <w:div w:id="646475648">
              <w:marLeft w:val="0"/>
              <w:marRight w:val="0"/>
              <w:marTop w:val="0"/>
              <w:marBottom w:val="0"/>
              <w:divBdr>
                <w:top w:val="none" w:sz="0" w:space="0" w:color="auto"/>
                <w:left w:val="none" w:sz="0" w:space="0" w:color="auto"/>
                <w:bottom w:val="none" w:sz="0" w:space="0" w:color="auto"/>
                <w:right w:val="none" w:sz="0" w:space="0" w:color="auto"/>
              </w:divBdr>
              <w:divsChild>
                <w:div w:id="2047949165">
                  <w:marLeft w:val="0"/>
                  <w:marRight w:val="0"/>
                  <w:marTop w:val="0"/>
                  <w:marBottom w:val="0"/>
                  <w:divBdr>
                    <w:top w:val="none" w:sz="0" w:space="0" w:color="auto"/>
                    <w:left w:val="none" w:sz="0" w:space="0" w:color="auto"/>
                    <w:bottom w:val="none" w:sz="0" w:space="0" w:color="auto"/>
                    <w:right w:val="none" w:sz="0" w:space="0" w:color="auto"/>
                  </w:divBdr>
                </w:div>
              </w:divsChild>
            </w:div>
            <w:div w:id="1522935049">
              <w:marLeft w:val="0"/>
              <w:marRight w:val="0"/>
              <w:marTop w:val="0"/>
              <w:marBottom w:val="0"/>
              <w:divBdr>
                <w:top w:val="none" w:sz="0" w:space="0" w:color="auto"/>
                <w:left w:val="none" w:sz="0" w:space="0" w:color="auto"/>
                <w:bottom w:val="none" w:sz="0" w:space="0" w:color="auto"/>
                <w:right w:val="none" w:sz="0" w:space="0" w:color="auto"/>
              </w:divBdr>
              <w:divsChild>
                <w:div w:id="396172686">
                  <w:marLeft w:val="0"/>
                  <w:marRight w:val="0"/>
                  <w:marTop w:val="0"/>
                  <w:marBottom w:val="0"/>
                  <w:divBdr>
                    <w:top w:val="none" w:sz="0" w:space="0" w:color="auto"/>
                    <w:left w:val="none" w:sz="0" w:space="0" w:color="auto"/>
                    <w:bottom w:val="none" w:sz="0" w:space="0" w:color="auto"/>
                    <w:right w:val="none" w:sz="0" w:space="0" w:color="auto"/>
                  </w:divBdr>
                </w:div>
              </w:divsChild>
            </w:div>
            <w:div w:id="1170562963">
              <w:marLeft w:val="0"/>
              <w:marRight w:val="0"/>
              <w:marTop w:val="0"/>
              <w:marBottom w:val="0"/>
              <w:divBdr>
                <w:top w:val="none" w:sz="0" w:space="0" w:color="auto"/>
                <w:left w:val="none" w:sz="0" w:space="0" w:color="auto"/>
                <w:bottom w:val="none" w:sz="0" w:space="0" w:color="auto"/>
                <w:right w:val="none" w:sz="0" w:space="0" w:color="auto"/>
              </w:divBdr>
              <w:divsChild>
                <w:div w:id="1460150720">
                  <w:marLeft w:val="0"/>
                  <w:marRight w:val="0"/>
                  <w:marTop w:val="0"/>
                  <w:marBottom w:val="0"/>
                  <w:divBdr>
                    <w:top w:val="none" w:sz="0" w:space="0" w:color="auto"/>
                    <w:left w:val="none" w:sz="0" w:space="0" w:color="auto"/>
                    <w:bottom w:val="none" w:sz="0" w:space="0" w:color="auto"/>
                    <w:right w:val="none" w:sz="0" w:space="0" w:color="auto"/>
                  </w:divBdr>
                </w:div>
              </w:divsChild>
            </w:div>
            <w:div w:id="2046363402">
              <w:marLeft w:val="0"/>
              <w:marRight w:val="0"/>
              <w:marTop w:val="0"/>
              <w:marBottom w:val="0"/>
              <w:divBdr>
                <w:top w:val="none" w:sz="0" w:space="0" w:color="auto"/>
                <w:left w:val="none" w:sz="0" w:space="0" w:color="auto"/>
                <w:bottom w:val="none" w:sz="0" w:space="0" w:color="auto"/>
                <w:right w:val="none" w:sz="0" w:space="0" w:color="auto"/>
              </w:divBdr>
              <w:divsChild>
                <w:div w:id="784933930">
                  <w:marLeft w:val="0"/>
                  <w:marRight w:val="0"/>
                  <w:marTop w:val="0"/>
                  <w:marBottom w:val="0"/>
                  <w:divBdr>
                    <w:top w:val="none" w:sz="0" w:space="0" w:color="auto"/>
                    <w:left w:val="none" w:sz="0" w:space="0" w:color="auto"/>
                    <w:bottom w:val="none" w:sz="0" w:space="0" w:color="auto"/>
                    <w:right w:val="none" w:sz="0" w:space="0" w:color="auto"/>
                  </w:divBdr>
                </w:div>
              </w:divsChild>
            </w:div>
            <w:div w:id="1123622135">
              <w:marLeft w:val="0"/>
              <w:marRight w:val="0"/>
              <w:marTop w:val="0"/>
              <w:marBottom w:val="0"/>
              <w:divBdr>
                <w:top w:val="none" w:sz="0" w:space="0" w:color="auto"/>
                <w:left w:val="none" w:sz="0" w:space="0" w:color="auto"/>
                <w:bottom w:val="none" w:sz="0" w:space="0" w:color="auto"/>
                <w:right w:val="none" w:sz="0" w:space="0" w:color="auto"/>
              </w:divBdr>
              <w:divsChild>
                <w:div w:id="110905384">
                  <w:marLeft w:val="0"/>
                  <w:marRight w:val="0"/>
                  <w:marTop w:val="0"/>
                  <w:marBottom w:val="0"/>
                  <w:divBdr>
                    <w:top w:val="none" w:sz="0" w:space="0" w:color="auto"/>
                    <w:left w:val="none" w:sz="0" w:space="0" w:color="auto"/>
                    <w:bottom w:val="none" w:sz="0" w:space="0" w:color="auto"/>
                    <w:right w:val="none" w:sz="0" w:space="0" w:color="auto"/>
                  </w:divBdr>
                </w:div>
              </w:divsChild>
            </w:div>
            <w:div w:id="1319462088">
              <w:marLeft w:val="0"/>
              <w:marRight w:val="0"/>
              <w:marTop w:val="0"/>
              <w:marBottom w:val="0"/>
              <w:divBdr>
                <w:top w:val="none" w:sz="0" w:space="0" w:color="auto"/>
                <w:left w:val="none" w:sz="0" w:space="0" w:color="auto"/>
                <w:bottom w:val="none" w:sz="0" w:space="0" w:color="auto"/>
                <w:right w:val="none" w:sz="0" w:space="0" w:color="auto"/>
              </w:divBdr>
              <w:divsChild>
                <w:div w:id="1198927634">
                  <w:marLeft w:val="0"/>
                  <w:marRight w:val="0"/>
                  <w:marTop w:val="0"/>
                  <w:marBottom w:val="0"/>
                  <w:divBdr>
                    <w:top w:val="none" w:sz="0" w:space="0" w:color="auto"/>
                    <w:left w:val="none" w:sz="0" w:space="0" w:color="auto"/>
                    <w:bottom w:val="none" w:sz="0" w:space="0" w:color="auto"/>
                    <w:right w:val="none" w:sz="0" w:space="0" w:color="auto"/>
                  </w:divBdr>
                </w:div>
              </w:divsChild>
            </w:div>
            <w:div w:id="847251293">
              <w:marLeft w:val="0"/>
              <w:marRight w:val="0"/>
              <w:marTop w:val="0"/>
              <w:marBottom w:val="0"/>
              <w:divBdr>
                <w:top w:val="none" w:sz="0" w:space="0" w:color="auto"/>
                <w:left w:val="none" w:sz="0" w:space="0" w:color="auto"/>
                <w:bottom w:val="none" w:sz="0" w:space="0" w:color="auto"/>
                <w:right w:val="none" w:sz="0" w:space="0" w:color="auto"/>
              </w:divBdr>
              <w:divsChild>
                <w:div w:id="1730423292">
                  <w:marLeft w:val="0"/>
                  <w:marRight w:val="0"/>
                  <w:marTop w:val="0"/>
                  <w:marBottom w:val="0"/>
                  <w:divBdr>
                    <w:top w:val="none" w:sz="0" w:space="0" w:color="auto"/>
                    <w:left w:val="none" w:sz="0" w:space="0" w:color="auto"/>
                    <w:bottom w:val="none" w:sz="0" w:space="0" w:color="auto"/>
                    <w:right w:val="none" w:sz="0" w:space="0" w:color="auto"/>
                  </w:divBdr>
                </w:div>
              </w:divsChild>
            </w:div>
            <w:div w:id="1962303618">
              <w:marLeft w:val="0"/>
              <w:marRight w:val="0"/>
              <w:marTop w:val="0"/>
              <w:marBottom w:val="0"/>
              <w:divBdr>
                <w:top w:val="none" w:sz="0" w:space="0" w:color="auto"/>
                <w:left w:val="none" w:sz="0" w:space="0" w:color="auto"/>
                <w:bottom w:val="none" w:sz="0" w:space="0" w:color="auto"/>
                <w:right w:val="none" w:sz="0" w:space="0" w:color="auto"/>
              </w:divBdr>
              <w:divsChild>
                <w:div w:id="143013861">
                  <w:marLeft w:val="0"/>
                  <w:marRight w:val="0"/>
                  <w:marTop w:val="0"/>
                  <w:marBottom w:val="0"/>
                  <w:divBdr>
                    <w:top w:val="none" w:sz="0" w:space="0" w:color="auto"/>
                    <w:left w:val="none" w:sz="0" w:space="0" w:color="auto"/>
                    <w:bottom w:val="none" w:sz="0" w:space="0" w:color="auto"/>
                    <w:right w:val="none" w:sz="0" w:space="0" w:color="auto"/>
                  </w:divBdr>
                </w:div>
              </w:divsChild>
            </w:div>
            <w:div w:id="1463570418">
              <w:marLeft w:val="0"/>
              <w:marRight w:val="0"/>
              <w:marTop w:val="0"/>
              <w:marBottom w:val="0"/>
              <w:divBdr>
                <w:top w:val="none" w:sz="0" w:space="0" w:color="auto"/>
                <w:left w:val="none" w:sz="0" w:space="0" w:color="auto"/>
                <w:bottom w:val="none" w:sz="0" w:space="0" w:color="auto"/>
                <w:right w:val="none" w:sz="0" w:space="0" w:color="auto"/>
              </w:divBdr>
              <w:divsChild>
                <w:div w:id="826476740">
                  <w:marLeft w:val="0"/>
                  <w:marRight w:val="0"/>
                  <w:marTop w:val="0"/>
                  <w:marBottom w:val="0"/>
                  <w:divBdr>
                    <w:top w:val="none" w:sz="0" w:space="0" w:color="auto"/>
                    <w:left w:val="none" w:sz="0" w:space="0" w:color="auto"/>
                    <w:bottom w:val="none" w:sz="0" w:space="0" w:color="auto"/>
                    <w:right w:val="none" w:sz="0" w:space="0" w:color="auto"/>
                  </w:divBdr>
                </w:div>
              </w:divsChild>
            </w:div>
            <w:div w:id="639460769">
              <w:marLeft w:val="0"/>
              <w:marRight w:val="0"/>
              <w:marTop w:val="0"/>
              <w:marBottom w:val="0"/>
              <w:divBdr>
                <w:top w:val="none" w:sz="0" w:space="0" w:color="auto"/>
                <w:left w:val="none" w:sz="0" w:space="0" w:color="auto"/>
                <w:bottom w:val="none" w:sz="0" w:space="0" w:color="auto"/>
                <w:right w:val="none" w:sz="0" w:space="0" w:color="auto"/>
              </w:divBdr>
              <w:divsChild>
                <w:div w:id="64298737">
                  <w:marLeft w:val="0"/>
                  <w:marRight w:val="0"/>
                  <w:marTop w:val="0"/>
                  <w:marBottom w:val="0"/>
                  <w:divBdr>
                    <w:top w:val="none" w:sz="0" w:space="0" w:color="auto"/>
                    <w:left w:val="none" w:sz="0" w:space="0" w:color="auto"/>
                    <w:bottom w:val="none" w:sz="0" w:space="0" w:color="auto"/>
                    <w:right w:val="none" w:sz="0" w:space="0" w:color="auto"/>
                  </w:divBdr>
                </w:div>
              </w:divsChild>
            </w:div>
            <w:div w:id="195042658">
              <w:marLeft w:val="0"/>
              <w:marRight w:val="0"/>
              <w:marTop w:val="0"/>
              <w:marBottom w:val="0"/>
              <w:divBdr>
                <w:top w:val="none" w:sz="0" w:space="0" w:color="auto"/>
                <w:left w:val="none" w:sz="0" w:space="0" w:color="auto"/>
                <w:bottom w:val="none" w:sz="0" w:space="0" w:color="auto"/>
                <w:right w:val="none" w:sz="0" w:space="0" w:color="auto"/>
              </w:divBdr>
              <w:divsChild>
                <w:div w:id="93281784">
                  <w:marLeft w:val="0"/>
                  <w:marRight w:val="0"/>
                  <w:marTop w:val="0"/>
                  <w:marBottom w:val="0"/>
                  <w:divBdr>
                    <w:top w:val="none" w:sz="0" w:space="0" w:color="auto"/>
                    <w:left w:val="none" w:sz="0" w:space="0" w:color="auto"/>
                    <w:bottom w:val="none" w:sz="0" w:space="0" w:color="auto"/>
                    <w:right w:val="none" w:sz="0" w:space="0" w:color="auto"/>
                  </w:divBdr>
                </w:div>
              </w:divsChild>
            </w:div>
            <w:div w:id="1720864299">
              <w:marLeft w:val="0"/>
              <w:marRight w:val="0"/>
              <w:marTop w:val="0"/>
              <w:marBottom w:val="0"/>
              <w:divBdr>
                <w:top w:val="none" w:sz="0" w:space="0" w:color="auto"/>
                <w:left w:val="none" w:sz="0" w:space="0" w:color="auto"/>
                <w:bottom w:val="none" w:sz="0" w:space="0" w:color="auto"/>
                <w:right w:val="none" w:sz="0" w:space="0" w:color="auto"/>
              </w:divBdr>
              <w:divsChild>
                <w:div w:id="1220434703">
                  <w:marLeft w:val="0"/>
                  <w:marRight w:val="0"/>
                  <w:marTop w:val="0"/>
                  <w:marBottom w:val="0"/>
                  <w:divBdr>
                    <w:top w:val="none" w:sz="0" w:space="0" w:color="auto"/>
                    <w:left w:val="none" w:sz="0" w:space="0" w:color="auto"/>
                    <w:bottom w:val="none" w:sz="0" w:space="0" w:color="auto"/>
                    <w:right w:val="none" w:sz="0" w:space="0" w:color="auto"/>
                  </w:divBdr>
                </w:div>
              </w:divsChild>
            </w:div>
            <w:div w:id="1571503325">
              <w:marLeft w:val="0"/>
              <w:marRight w:val="0"/>
              <w:marTop w:val="0"/>
              <w:marBottom w:val="0"/>
              <w:divBdr>
                <w:top w:val="none" w:sz="0" w:space="0" w:color="auto"/>
                <w:left w:val="none" w:sz="0" w:space="0" w:color="auto"/>
                <w:bottom w:val="none" w:sz="0" w:space="0" w:color="auto"/>
                <w:right w:val="none" w:sz="0" w:space="0" w:color="auto"/>
              </w:divBdr>
              <w:divsChild>
                <w:div w:id="1524368874">
                  <w:marLeft w:val="0"/>
                  <w:marRight w:val="0"/>
                  <w:marTop w:val="0"/>
                  <w:marBottom w:val="0"/>
                  <w:divBdr>
                    <w:top w:val="none" w:sz="0" w:space="0" w:color="auto"/>
                    <w:left w:val="none" w:sz="0" w:space="0" w:color="auto"/>
                    <w:bottom w:val="none" w:sz="0" w:space="0" w:color="auto"/>
                    <w:right w:val="none" w:sz="0" w:space="0" w:color="auto"/>
                  </w:divBdr>
                </w:div>
              </w:divsChild>
            </w:div>
            <w:div w:id="1666200873">
              <w:marLeft w:val="0"/>
              <w:marRight w:val="0"/>
              <w:marTop w:val="0"/>
              <w:marBottom w:val="0"/>
              <w:divBdr>
                <w:top w:val="none" w:sz="0" w:space="0" w:color="auto"/>
                <w:left w:val="none" w:sz="0" w:space="0" w:color="auto"/>
                <w:bottom w:val="none" w:sz="0" w:space="0" w:color="auto"/>
                <w:right w:val="none" w:sz="0" w:space="0" w:color="auto"/>
              </w:divBdr>
              <w:divsChild>
                <w:div w:id="353769406">
                  <w:marLeft w:val="0"/>
                  <w:marRight w:val="0"/>
                  <w:marTop w:val="0"/>
                  <w:marBottom w:val="0"/>
                  <w:divBdr>
                    <w:top w:val="none" w:sz="0" w:space="0" w:color="auto"/>
                    <w:left w:val="none" w:sz="0" w:space="0" w:color="auto"/>
                    <w:bottom w:val="none" w:sz="0" w:space="0" w:color="auto"/>
                    <w:right w:val="none" w:sz="0" w:space="0" w:color="auto"/>
                  </w:divBdr>
                </w:div>
              </w:divsChild>
            </w:div>
            <w:div w:id="1370296311">
              <w:marLeft w:val="0"/>
              <w:marRight w:val="0"/>
              <w:marTop w:val="0"/>
              <w:marBottom w:val="0"/>
              <w:divBdr>
                <w:top w:val="none" w:sz="0" w:space="0" w:color="auto"/>
                <w:left w:val="none" w:sz="0" w:space="0" w:color="auto"/>
                <w:bottom w:val="none" w:sz="0" w:space="0" w:color="auto"/>
                <w:right w:val="none" w:sz="0" w:space="0" w:color="auto"/>
              </w:divBdr>
              <w:divsChild>
                <w:div w:id="1920674594">
                  <w:marLeft w:val="0"/>
                  <w:marRight w:val="0"/>
                  <w:marTop w:val="0"/>
                  <w:marBottom w:val="0"/>
                  <w:divBdr>
                    <w:top w:val="none" w:sz="0" w:space="0" w:color="auto"/>
                    <w:left w:val="none" w:sz="0" w:space="0" w:color="auto"/>
                    <w:bottom w:val="none" w:sz="0" w:space="0" w:color="auto"/>
                    <w:right w:val="none" w:sz="0" w:space="0" w:color="auto"/>
                  </w:divBdr>
                </w:div>
              </w:divsChild>
            </w:div>
            <w:div w:id="1283918100">
              <w:marLeft w:val="0"/>
              <w:marRight w:val="0"/>
              <w:marTop w:val="0"/>
              <w:marBottom w:val="0"/>
              <w:divBdr>
                <w:top w:val="none" w:sz="0" w:space="0" w:color="auto"/>
                <w:left w:val="none" w:sz="0" w:space="0" w:color="auto"/>
                <w:bottom w:val="none" w:sz="0" w:space="0" w:color="auto"/>
                <w:right w:val="none" w:sz="0" w:space="0" w:color="auto"/>
              </w:divBdr>
              <w:divsChild>
                <w:div w:id="2079091922">
                  <w:marLeft w:val="0"/>
                  <w:marRight w:val="0"/>
                  <w:marTop w:val="0"/>
                  <w:marBottom w:val="0"/>
                  <w:divBdr>
                    <w:top w:val="none" w:sz="0" w:space="0" w:color="auto"/>
                    <w:left w:val="none" w:sz="0" w:space="0" w:color="auto"/>
                    <w:bottom w:val="none" w:sz="0" w:space="0" w:color="auto"/>
                    <w:right w:val="none" w:sz="0" w:space="0" w:color="auto"/>
                  </w:divBdr>
                </w:div>
              </w:divsChild>
            </w:div>
            <w:div w:id="1700932352">
              <w:marLeft w:val="0"/>
              <w:marRight w:val="0"/>
              <w:marTop w:val="0"/>
              <w:marBottom w:val="0"/>
              <w:divBdr>
                <w:top w:val="none" w:sz="0" w:space="0" w:color="auto"/>
                <w:left w:val="none" w:sz="0" w:space="0" w:color="auto"/>
                <w:bottom w:val="none" w:sz="0" w:space="0" w:color="auto"/>
                <w:right w:val="none" w:sz="0" w:space="0" w:color="auto"/>
              </w:divBdr>
              <w:divsChild>
                <w:div w:id="1467624640">
                  <w:marLeft w:val="0"/>
                  <w:marRight w:val="0"/>
                  <w:marTop w:val="0"/>
                  <w:marBottom w:val="0"/>
                  <w:divBdr>
                    <w:top w:val="none" w:sz="0" w:space="0" w:color="auto"/>
                    <w:left w:val="none" w:sz="0" w:space="0" w:color="auto"/>
                    <w:bottom w:val="none" w:sz="0" w:space="0" w:color="auto"/>
                    <w:right w:val="none" w:sz="0" w:space="0" w:color="auto"/>
                  </w:divBdr>
                </w:div>
              </w:divsChild>
            </w:div>
            <w:div w:id="1809862923">
              <w:marLeft w:val="0"/>
              <w:marRight w:val="0"/>
              <w:marTop w:val="0"/>
              <w:marBottom w:val="0"/>
              <w:divBdr>
                <w:top w:val="none" w:sz="0" w:space="0" w:color="auto"/>
                <w:left w:val="none" w:sz="0" w:space="0" w:color="auto"/>
                <w:bottom w:val="none" w:sz="0" w:space="0" w:color="auto"/>
                <w:right w:val="none" w:sz="0" w:space="0" w:color="auto"/>
              </w:divBdr>
              <w:divsChild>
                <w:div w:id="874805950">
                  <w:marLeft w:val="0"/>
                  <w:marRight w:val="0"/>
                  <w:marTop w:val="0"/>
                  <w:marBottom w:val="0"/>
                  <w:divBdr>
                    <w:top w:val="none" w:sz="0" w:space="0" w:color="auto"/>
                    <w:left w:val="none" w:sz="0" w:space="0" w:color="auto"/>
                    <w:bottom w:val="none" w:sz="0" w:space="0" w:color="auto"/>
                    <w:right w:val="none" w:sz="0" w:space="0" w:color="auto"/>
                  </w:divBdr>
                </w:div>
              </w:divsChild>
            </w:div>
            <w:div w:id="1486967196">
              <w:marLeft w:val="0"/>
              <w:marRight w:val="0"/>
              <w:marTop w:val="0"/>
              <w:marBottom w:val="0"/>
              <w:divBdr>
                <w:top w:val="none" w:sz="0" w:space="0" w:color="auto"/>
                <w:left w:val="none" w:sz="0" w:space="0" w:color="auto"/>
                <w:bottom w:val="none" w:sz="0" w:space="0" w:color="auto"/>
                <w:right w:val="none" w:sz="0" w:space="0" w:color="auto"/>
              </w:divBdr>
              <w:divsChild>
                <w:div w:id="390663862">
                  <w:marLeft w:val="0"/>
                  <w:marRight w:val="0"/>
                  <w:marTop w:val="0"/>
                  <w:marBottom w:val="0"/>
                  <w:divBdr>
                    <w:top w:val="none" w:sz="0" w:space="0" w:color="auto"/>
                    <w:left w:val="none" w:sz="0" w:space="0" w:color="auto"/>
                    <w:bottom w:val="none" w:sz="0" w:space="0" w:color="auto"/>
                    <w:right w:val="none" w:sz="0" w:space="0" w:color="auto"/>
                  </w:divBdr>
                </w:div>
              </w:divsChild>
            </w:div>
            <w:div w:id="504320563">
              <w:marLeft w:val="0"/>
              <w:marRight w:val="0"/>
              <w:marTop w:val="0"/>
              <w:marBottom w:val="0"/>
              <w:divBdr>
                <w:top w:val="none" w:sz="0" w:space="0" w:color="auto"/>
                <w:left w:val="none" w:sz="0" w:space="0" w:color="auto"/>
                <w:bottom w:val="none" w:sz="0" w:space="0" w:color="auto"/>
                <w:right w:val="none" w:sz="0" w:space="0" w:color="auto"/>
              </w:divBdr>
              <w:divsChild>
                <w:div w:id="19765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920">
          <w:marLeft w:val="0"/>
          <w:marRight w:val="0"/>
          <w:marTop w:val="0"/>
          <w:marBottom w:val="0"/>
          <w:divBdr>
            <w:top w:val="none" w:sz="0" w:space="0" w:color="auto"/>
            <w:left w:val="none" w:sz="0" w:space="0" w:color="auto"/>
            <w:bottom w:val="none" w:sz="0" w:space="0" w:color="auto"/>
            <w:right w:val="none" w:sz="0" w:space="0" w:color="auto"/>
          </w:divBdr>
          <w:divsChild>
            <w:div w:id="223563057">
              <w:marLeft w:val="0"/>
              <w:marRight w:val="0"/>
              <w:marTop w:val="0"/>
              <w:marBottom w:val="0"/>
              <w:divBdr>
                <w:top w:val="none" w:sz="0" w:space="0" w:color="auto"/>
                <w:left w:val="none" w:sz="0" w:space="0" w:color="auto"/>
                <w:bottom w:val="none" w:sz="0" w:space="0" w:color="auto"/>
                <w:right w:val="none" w:sz="0" w:space="0" w:color="auto"/>
              </w:divBdr>
              <w:divsChild>
                <w:div w:id="980420756">
                  <w:marLeft w:val="0"/>
                  <w:marRight w:val="0"/>
                  <w:marTop w:val="0"/>
                  <w:marBottom w:val="0"/>
                  <w:divBdr>
                    <w:top w:val="none" w:sz="0" w:space="0" w:color="auto"/>
                    <w:left w:val="none" w:sz="0" w:space="0" w:color="auto"/>
                    <w:bottom w:val="none" w:sz="0" w:space="0" w:color="auto"/>
                    <w:right w:val="none" w:sz="0" w:space="0" w:color="auto"/>
                  </w:divBdr>
                </w:div>
              </w:divsChild>
            </w:div>
            <w:div w:id="1829513553">
              <w:marLeft w:val="0"/>
              <w:marRight w:val="0"/>
              <w:marTop w:val="0"/>
              <w:marBottom w:val="0"/>
              <w:divBdr>
                <w:top w:val="none" w:sz="0" w:space="0" w:color="auto"/>
                <w:left w:val="none" w:sz="0" w:space="0" w:color="auto"/>
                <w:bottom w:val="none" w:sz="0" w:space="0" w:color="auto"/>
                <w:right w:val="none" w:sz="0" w:space="0" w:color="auto"/>
              </w:divBdr>
              <w:divsChild>
                <w:div w:id="1619754012">
                  <w:marLeft w:val="0"/>
                  <w:marRight w:val="0"/>
                  <w:marTop w:val="0"/>
                  <w:marBottom w:val="0"/>
                  <w:divBdr>
                    <w:top w:val="none" w:sz="0" w:space="0" w:color="auto"/>
                    <w:left w:val="none" w:sz="0" w:space="0" w:color="auto"/>
                    <w:bottom w:val="none" w:sz="0" w:space="0" w:color="auto"/>
                    <w:right w:val="none" w:sz="0" w:space="0" w:color="auto"/>
                  </w:divBdr>
                </w:div>
              </w:divsChild>
            </w:div>
            <w:div w:id="1880704324">
              <w:marLeft w:val="0"/>
              <w:marRight w:val="0"/>
              <w:marTop w:val="0"/>
              <w:marBottom w:val="0"/>
              <w:divBdr>
                <w:top w:val="none" w:sz="0" w:space="0" w:color="auto"/>
                <w:left w:val="none" w:sz="0" w:space="0" w:color="auto"/>
                <w:bottom w:val="none" w:sz="0" w:space="0" w:color="auto"/>
                <w:right w:val="none" w:sz="0" w:space="0" w:color="auto"/>
              </w:divBdr>
              <w:divsChild>
                <w:div w:id="255291039">
                  <w:marLeft w:val="0"/>
                  <w:marRight w:val="0"/>
                  <w:marTop w:val="0"/>
                  <w:marBottom w:val="0"/>
                  <w:divBdr>
                    <w:top w:val="none" w:sz="0" w:space="0" w:color="auto"/>
                    <w:left w:val="none" w:sz="0" w:space="0" w:color="auto"/>
                    <w:bottom w:val="none" w:sz="0" w:space="0" w:color="auto"/>
                    <w:right w:val="none" w:sz="0" w:space="0" w:color="auto"/>
                  </w:divBdr>
                </w:div>
              </w:divsChild>
            </w:div>
            <w:div w:id="1336498050">
              <w:marLeft w:val="0"/>
              <w:marRight w:val="0"/>
              <w:marTop w:val="0"/>
              <w:marBottom w:val="0"/>
              <w:divBdr>
                <w:top w:val="none" w:sz="0" w:space="0" w:color="auto"/>
                <w:left w:val="none" w:sz="0" w:space="0" w:color="auto"/>
                <w:bottom w:val="none" w:sz="0" w:space="0" w:color="auto"/>
                <w:right w:val="none" w:sz="0" w:space="0" w:color="auto"/>
              </w:divBdr>
              <w:divsChild>
                <w:div w:id="1428816948">
                  <w:marLeft w:val="0"/>
                  <w:marRight w:val="0"/>
                  <w:marTop w:val="0"/>
                  <w:marBottom w:val="0"/>
                  <w:divBdr>
                    <w:top w:val="none" w:sz="0" w:space="0" w:color="auto"/>
                    <w:left w:val="none" w:sz="0" w:space="0" w:color="auto"/>
                    <w:bottom w:val="none" w:sz="0" w:space="0" w:color="auto"/>
                    <w:right w:val="none" w:sz="0" w:space="0" w:color="auto"/>
                  </w:divBdr>
                </w:div>
              </w:divsChild>
            </w:div>
            <w:div w:id="1371027608">
              <w:marLeft w:val="0"/>
              <w:marRight w:val="0"/>
              <w:marTop w:val="0"/>
              <w:marBottom w:val="0"/>
              <w:divBdr>
                <w:top w:val="none" w:sz="0" w:space="0" w:color="auto"/>
                <w:left w:val="none" w:sz="0" w:space="0" w:color="auto"/>
                <w:bottom w:val="none" w:sz="0" w:space="0" w:color="auto"/>
                <w:right w:val="none" w:sz="0" w:space="0" w:color="auto"/>
              </w:divBdr>
              <w:divsChild>
                <w:div w:id="826894926">
                  <w:marLeft w:val="0"/>
                  <w:marRight w:val="0"/>
                  <w:marTop w:val="0"/>
                  <w:marBottom w:val="0"/>
                  <w:divBdr>
                    <w:top w:val="none" w:sz="0" w:space="0" w:color="auto"/>
                    <w:left w:val="none" w:sz="0" w:space="0" w:color="auto"/>
                    <w:bottom w:val="none" w:sz="0" w:space="0" w:color="auto"/>
                    <w:right w:val="none" w:sz="0" w:space="0" w:color="auto"/>
                  </w:divBdr>
                </w:div>
              </w:divsChild>
            </w:div>
            <w:div w:id="513809610">
              <w:marLeft w:val="0"/>
              <w:marRight w:val="0"/>
              <w:marTop w:val="0"/>
              <w:marBottom w:val="0"/>
              <w:divBdr>
                <w:top w:val="none" w:sz="0" w:space="0" w:color="auto"/>
                <w:left w:val="none" w:sz="0" w:space="0" w:color="auto"/>
                <w:bottom w:val="none" w:sz="0" w:space="0" w:color="auto"/>
                <w:right w:val="none" w:sz="0" w:space="0" w:color="auto"/>
              </w:divBdr>
              <w:divsChild>
                <w:div w:id="751003399">
                  <w:marLeft w:val="0"/>
                  <w:marRight w:val="0"/>
                  <w:marTop w:val="0"/>
                  <w:marBottom w:val="0"/>
                  <w:divBdr>
                    <w:top w:val="none" w:sz="0" w:space="0" w:color="auto"/>
                    <w:left w:val="none" w:sz="0" w:space="0" w:color="auto"/>
                    <w:bottom w:val="none" w:sz="0" w:space="0" w:color="auto"/>
                    <w:right w:val="none" w:sz="0" w:space="0" w:color="auto"/>
                  </w:divBdr>
                </w:div>
              </w:divsChild>
            </w:div>
            <w:div w:id="263001791">
              <w:marLeft w:val="0"/>
              <w:marRight w:val="0"/>
              <w:marTop w:val="0"/>
              <w:marBottom w:val="0"/>
              <w:divBdr>
                <w:top w:val="none" w:sz="0" w:space="0" w:color="auto"/>
                <w:left w:val="none" w:sz="0" w:space="0" w:color="auto"/>
                <w:bottom w:val="none" w:sz="0" w:space="0" w:color="auto"/>
                <w:right w:val="none" w:sz="0" w:space="0" w:color="auto"/>
              </w:divBdr>
              <w:divsChild>
                <w:div w:id="231089632">
                  <w:marLeft w:val="0"/>
                  <w:marRight w:val="0"/>
                  <w:marTop w:val="0"/>
                  <w:marBottom w:val="0"/>
                  <w:divBdr>
                    <w:top w:val="none" w:sz="0" w:space="0" w:color="auto"/>
                    <w:left w:val="none" w:sz="0" w:space="0" w:color="auto"/>
                    <w:bottom w:val="none" w:sz="0" w:space="0" w:color="auto"/>
                    <w:right w:val="none" w:sz="0" w:space="0" w:color="auto"/>
                  </w:divBdr>
                </w:div>
              </w:divsChild>
            </w:div>
            <w:div w:id="1399742567">
              <w:marLeft w:val="0"/>
              <w:marRight w:val="0"/>
              <w:marTop w:val="0"/>
              <w:marBottom w:val="0"/>
              <w:divBdr>
                <w:top w:val="none" w:sz="0" w:space="0" w:color="auto"/>
                <w:left w:val="none" w:sz="0" w:space="0" w:color="auto"/>
                <w:bottom w:val="none" w:sz="0" w:space="0" w:color="auto"/>
                <w:right w:val="none" w:sz="0" w:space="0" w:color="auto"/>
              </w:divBdr>
              <w:divsChild>
                <w:div w:id="537209217">
                  <w:marLeft w:val="0"/>
                  <w:marRight w:val="0"/>
                  <w:marTop w:val="0"/>
                  <w:marBottom w:val="0"/>
                  <w:divBdr>
                    <w:top w:val="none" w:sz="0" w:space="0" w:color="auto"/>
                    <w:left w:val="none" w:sz="0" w:space="0" w:color="auto"/>
                    <w:bottom w:val="none" w:sz="0" w:space="0" w:color="auto"/>
                    <w:right w:val="none" w:sz="0" w:space="0" w:color="auto"/>
                  </w:divBdr>
                </w:div>
              </w:divsChild>
            </w:div>
            <w:div w:id="1600721863">
              <w:marLeft w:val="0"/>
              <w:marRight w:val="0"/>
              <w:marTop w:val="0"/>
              <w:marBottom w:val="0"/>
              <w:divBdr>
                <w:top w:val="none" w:sz="0" w:space="0" w:color="auto"/>
                <w:left w:val="none" w:sz="0" w:space="0" w:color="auto"/>
                <w:bottom w:val="none" w:sz="0" w:space="0" w:color="auto"/>
                <w:right w:val="none" w:sz="0" w:space="0" w:color="auto"/>
              </w:divBdr>
              <w:divsChild>
                <w:div w:id="1750039013">
                  <w:marLeft w:val="0"/>
                  <w:marRight w:val="0"/>
                  <w:marTop w:val="0"/>
                  <w:marBottom w:val="0"/>
                  <w:divBdr>
                    <w:top w:val="none" w:sz="0" w:space="0" w:color="auto"/>
                    <w:left w:val="none" w:sz="0" w:space="0" w:color="auto"/>
                    <w:bottom w:val="none" w:sz="0" w:space="0" w:color="auto"/>
                    <w:right w:val="none" w:sz="0" w:space="0" w:color="auto"/>
                  </w:divBdr>
                </w:div>
              </w:divsChild>
            </w:div>
            <w:div w:id="558633712">
              <w:marLeft w:val="0"/>
              <w:marRight w:val="0"/>
              <w:marTop w:val="0"/>
              <w:marBottom w:val="0"/>
              <w:divBdr>
                <w:top w:val="none" w:sz="0" w:space="0" w:color="auto"/>
                <w:left w:val="none" w:sz="0" w:space="0" w:color="auto"/>
                <w:bottom w:val="none" w:sz="0" w:space="0" w:color="auto"/>
                <w:right w:val="none" w:sz="0" w:space="0" w:color="auto"/>
              </w:divBdr>
              <w:divsChild>
                <w:div w:id="1424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442">
      <w:bodyDiv w:val="1"/>
      <w:marLeft w:val="0"/>
      <w:marRight w:val="0"/>
      <w:marTop w:val="0"/>
      <w:marBottom w:val="0"/>
      <w:divBdr>
        <w:top w:val="none" w:sz="0" w:space="0" w:color="auto"/>
        <w:left w:val="none" w:sz="0" w:space="0" w:color="auto"/>
        <w:bottom w:val="none" w:sz="0" w:space="0" w:color="auto"/>
        <w:right w:val="none" w:sz="0" w:space="0" w:color="auto"/>
      </w:divBdr>
      <w:divsChild>
        <w:div w:id="837118080">
          <w:marLeft w:val="0"/>
          <w:marRight w:val="0"/>
          <w:marTop w:val="0"/>
          <w:marBottom w:val="0"/>
          <w:divBdr>
            <w:top w:val="none" w:sz="0" w:space="0" w:color="auto"/>
            <w:left w:val="none" w:sz="0" w:space="0" w:color="auto"/>
            <w:bottom w:val="none" w:sz="0" w:space="0" w:color="auto"/>
            <w:right w:val="none" w:sz="0" w:space="0" w:color="auto"/>
          </w:divBdr>
          <w:divsChild>
            <w:div w:id="658264017">
              <w:marLeft w:val="0"/>
              <w:marRight w:val="0"/>
              <w:marTop w:val="0"/>
              <w:marBottom w:val="0"/>
              <w:divBdr>
                <w:top w:val="none" w:sz="0" w:space="0" w:color="auto"/>
                <w:left w:val="none" w:sz="0" w:space="0" w:color="auto"/>
                <w:bottom w:val="none" w:sz="0" w:space="0" w:color="auto"/>
                <w:right w:val="none" w:sz="0" w:space="0" w:color="auto"/>
              </w:divBdr>
              <w:divsChild>
                <w:div w:id="1543709322">
                  <w:marLeft w:val="0"/>
                  <w:marRight w:val="0"/>
                  <w:marTop w:val="0"/>
                  <w:marBottom w:val="0"/>
                  <w:divBdr>
                    <w:top w:val="none" w:sz="0" w:space="0" w:color="auto"/>
                    <w:left w:val="none" w:sz="0" w:space="0" w:color="auto"/>
                    <w:bottom w:val="none" w:sz="0" w:space="0" w:color="auto"/>
                    <w:right w:val="none" w:sz="0" w:space="0" w:color="auto"/>
                  </w:divBdr>
                  <w:divsChild>
                    <w:div w:id="19969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356">
      <w:bodyDiv w:val="1"/>
      <w:marLeft w:val="0"/>
      <w:marRight w:val="0"/>
      <w:marTop w:val="0"/>
      <w:marBottom w:val="0"/>
      <w:divBdr>
        <w:top w:val="none" w:sz="0" w:space="0" w:color="auto"/>
        <w:left w:val="none" w:sz="0" w:space="0" w:color="auto"/>
        <w:bottom w:val="none" w:sz="0" w:space="0" w:color="auto"/>
        <w:right w:val="none" w:sz="0" w:space="0" w:color="auto"/>
      </w:divBdr>
      <w:divsChild>
        <w:div w:id="1167014427">
          <w:marLeft w:val="0"/>
          <w:marRight w:val="0"/>
          <w:marTop w:val="0"/>
          <w:marBottom w:val="0"/>
          <w:divBdr>
            <w:top w:val="none" w:sz="0" w:space="0" w:color="auto"/>
            <w:left w:val="none" w:sz="0" w:space="0" w:color="auto"/>
            <w:bottom w:val="none" w:sz="0" w:space="0" w:color="auto"/>
            <w:right w:val="none" w:sz="0" w:space="0" w:color="auto"/>
          </w:divBdr>
          <w:divsChild>
            <w:div w:id="2000039094">
              <w:marLeft w:val="0"/>
              <w:marRight w:val="0"/>
              <w:marTop w:val="0"/>
              <w:marBottom w:val="0"/>
              <w:divBdr>
                <w:top w:val="none" w:sz="0" w:space="0" w:color="auto"/>
                <w:left w:val="none" w:sz="0" w:space="0" w:color="auto"/>
                <w:bottom w:val="none" w:sz="0" w:space="0" w:color="auto"/>
                <w:right w:val="none" w:sz="0" w:space="0" w:color="auto"/>
              </w:divBdr>
              <w:divsChild>
                <w:div w:id="340856843">
                  <w:marLeft w:val="0"/>
                  <w:marRight w:val="0"/>
                  <w:marTop w:val="0"/>
                  <w:marBottom w:val="0"/>
                  <w:divBdr>
                    <w:top w:val="none" w:sz="0" w:space="0" w:color="auto"/>
                    <w:left w:val="none" w:sz="0" w:space="0" w:color="auto"/>
                    <w:bottom w:val="none" w:sz="0" w:space="0" w:color="auto"/>
                    <w:right w:val="none" w:sz="0" w:space="0" w:color="auto"/>
                  </w:divBdr>
                  <w:divsChild>
                    <w:div w:id="146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29">
      <w:bodyDiv w:val="1"/>
      <w:marLeft w:val="0"/>
      <w:marRight w:val="0"/>
      <w:marTop w:val="0"/>
      <w:marBottom w:val="0"/>
      <w:divBdr>
        <w:top w:val="none" w:sz="0" w:space="0" w:color="auto"/>
        <w:left w:val="none" w:sz="0" w:space="0" w:color="auto"/>
        <w:bottom w:val="none" w:sz="0" w:space="0" w:color="auto"/>
        <w:right w:val="none" w:sz="0" w:space="0" w:color="auto"/>
      </w:divBdr>
      <w:divsChild>
        <w:div w:id="441343615">
          <w:marLeft w:val="0"/>
          <w:marRight w:val="0"/>
          <w:marTop w:val="0"/>
          <w:marBottom w:val="0"/>
          <w:divBdr>
            <w:top w:val="none" w:sz="0" w:space="0" w:color="auto"/>
            <w:left w:val="none" w:sz="0" w:space="0" w:color="auto"/>
            <w:bottom w:val="none" w:sz="0" w:space="0" w:color="auto"/>
            <w:right w:val="none" w:sz="0" w:space="0" w:color="auto"/>
          </w:divBdr>
          <w:divsChild>
            <w:div w:id="1503351869">
              <w:marLeft w:val="0"/>
              <w:marRight w:val="0"/>
              <w:marTop w:val="0"/>
              <w:marBottom w:val="0"/>
              <w:divBdr>
                <w:top w:val="none" w:sz="0" w:space="0" w:color="auto"/>
                <w:left w:val="none" w:sz="0" w:space="0" w:color="auto"/>
                <w:bottom w:val="none" w:sz="0" w:space="0" w:color="auto"/>
                <w:right w:val="none" w:sz="0" w:space="0" w:color="auto"/>
              </w:divBdr>
              <w:divsChild>
                <w:div w:id="838426373">
                  <w:marLeft w:val="0"/>
                  <w:marRight w:val="0"/>
                  <w:marTop w:val="0"/>
                  <w:marBottom w:val="0"/>
                  <w:divBdr>
                    <w:top w:val="none" w:sz="0" w:space="0" w:color="auto"/>
                    <w:left w:val="none" w:sz="0" w:space="0" w:color="auto"/>
                    <w:bottom w:val="none" w:sz="0" w:space="0" w:color="auto"/>
                    <w:right w:val="none" w:sz="0" w:space="0" w:color="auto"/>
                  </w:divBdr>
                </w:div>
              </w:divsChild>
            </w:div>
            <w:div w:id="1388993161">
              <w:marLeft w:val="0"/>
              <w:marRight w:val="0"/>
              <w:marTop w:val="0"/>
              <w:marBottom w:val="0"/>
              <w:divBdr>
                <w:top w:val="none" w:sz="0" w:space="0" w:color="auto"/>
                <w:left w:val="none" w:sz="0" w:space="0" w:color="auto"/>
                <w:bottom w:val="none" w:sz="0" w:space="0" w:color="auto"/>
                <w:right w:val="none" w:sz="0" w:space="0" w:color="auto"/>
              </w:divBdr>
              <w:divsChild>
                <w:div w:id="992179967">
                  <w:marLeft w:val="0"/>
                  <w:marRight w:val="0"/>
                  <w:marTop w:val="0"/>
                  <w:marBottom w:val="0"/>
                  <w:divBdr>
                    <w:top w:val="none" w:sz="0" w:space="0" w:color="auto"/>
                    <w:left w:val="none" w:sz="0" w:space="0" w:color="auto"/>
                    <w:bottom w:val="none" w:sz="0" w:space="0" w:color="auto"/>
                    <w:right w:val="none" w:sz="0" w:space="0" w:color="auto"/>
                  </w:divBdr>
                </w:div>
              </w:divsChild>
            </w:div>
            <w:div w:id="1813868614">
              <w:marLeft w:val="0"/>
              <w:marRight w:val="0"/>
              <w:marTop w:val="0"/>
              <w:marBottom w:val="0"/>
              <w:divBdr>
                <w:top w:val="none" w:sz="0" w:space="0" w:color="auto"/>
                <w:left w:val="none" w:sz="0" w:space="0" w:color="auto"/>
                <w:bottom w:val="none" w:sz="0" w:space="0" w:color="auto"/>
                <w:right w:val="none" w:sz="0" w:space="0" w:color="auto"/>
              </w:divBdr>
              <w:divsChild>
                <w:div w:id="1522819956">
                  <w:marLeft w:val="0"/>
                  <w:marRight w:val="0"/>
                  <w:marTop w:val="0"/>
                  <w:marBottom w:val="0"/>
                  <w:divBdr>
                    <w:top w:val="none" w:sz="0" w:space="0" w:color="auto"/>
                    <w:left w:val="none" w:sz="0" w:space="0" w:color="auto"/>
                    <w:bottom w:val="none" w:sz="0" w:space="0" w:color="auto"/>
                    <w:right w:val="none" w:sz="0" w:space="0" w:color="auto"/>
                  </w:divBdr>
                </w:div>
              </w:divsChild>
            </w:div>
            <w:div w:id="1526867682">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
              </w:divsChild>
            </w:div>
            <w:div w:id="784233536">
              <w:marLeft w:val="0"/>
              <w:marRight w:val="0"/>
              <w:marTop w:val="0"/>
              <w:marBottom w:val="0"/>
              <w:divBdr>
                <w:top w:val="none" w:sz="0" w:space="0" w:color="auto"/>
                <w:left w:val="none" w:sz="0" w:space="0" w:color="auto"/>
                <w:bottom w:val="none" w:sz="0" w:space="0" w:color="auto"/>
                <w:right w:val="none" w:sz="0" w:space="0" w:color="auto"/>
              </w:divBdr>
              <w:divsChild>
                <w:div w:id="1015764659">
                  <w:marLeft w:val="0"/>
                  <w:marRight w:val="0"/>
                  <w:marTop w:val="0"/>
                  <w:marBottom w:val="0"/>
                  <w:divBdr>
                    <w:top w:val="none" w:sz="0" w:space="0" w:color="auto"/>
                    <w:left w:val="none" w:sz="0" w:space="0" w:color="auto"/>
                    <w:bottom w:val="none" w:sz="0" w:space="0" w:color="auto"/>
                    <w:right w:val="none" w:sz="0" w:space="0" w:color="auto"/>
                  </w:divBdr>
                </w:div>
              </w:divsChild>
            </w:div>
            <w:div w:id="1088112990">
              <w:marLeft w:val="0"/>
              <w:marRight w:val="0"/>
              <w:marTop w:val="0"/>
              <w:marBottom w:val="0"/>
              <w:divBdr>
                <w:top w:val="none" w:sz="0" w:space="0" w:color="auto"/>
                <w:left w:val="none" w:sz="0" w:space="0" w:color="auto"/>
                <w:bottom w:val="none" w:sz="0" w:space="0" w:color="auto"/>
                <w:right w:val="none" w:sz="0" w:space="0" w:color="auto"/>
              </w:divBdr>
              <w:divsChild>
                <w:div w:id="1583952874">
                  <w:marLeft w:val="0"/>
                  <w:marRight w:val="0"/>
                  <w:marTop w:val="0"/>
                  <w:marBottom w:val="0"/>
                  <w:divBdr>
                    <w:top w:val="none" w:sz="0" w:space="0" w:color="auto"/>
                    <w:left w:val="none" w:sz="0" w:space="0" w:color="auto"/>
                    <w:bottom w:val="none" w:sz="0" w:space="0" w:color="auto"/>
                    <w:right w:val="none" w:sz="0" w:space="0" w:color="auto"/>
                  </w:divBdr>
                </w:div>
              </w:divsChild>
            </w:div>
            <w:div w:id="1959217451">
              <w:marLeft w:val="0"/>
              <w:marRight w:val="0"/>
              <w:marTop w:val="0"/>
              <w:marBottom w:val="0"/>
              <w:divBdr>
                <w:top w:val="none" w:sz="0" w:space="0" w:color="auto"/>
                <w:left w:val="none" w:sz="0" w:space="0" w:color="auto"/>
                <w:bottom w:val="none" w:sz="0" w:space="0" w:color="auto"/>
                <w:right w:val="none" w:sz="0" w:space="0" w:color="auto"/>
              </w:divBdr>
              <w:divsChild>
                <w:div w:id="1056390985">
                  <w:marLeft w:val="0"/>
                  <w:marRight w:val="0"/>
                  <w:marTop w:val="0"/>
                  <w:marBottom w:val="0"/>
                  <w:divBdr>
                    <w:top w:val="none" w:sz="0" w:space="0" w:color="auto"/>
                    <w:left w:val="none" w:sz="0" w:space="0" w:color="auto"/>
                    <w:bottom w:val="none" w:sz="0" w:space="0" w:color="auto"/>
                    <w:right w:val="none" w:sz="0" w:space="0" w:color="auto"/>
                  </w:divBdr>
                </w:div>
              </w:divsChild>
            </w:div>
            <w:div w:id="1856729382">
              <w:marLeft w:val="0"/>
              <w:marRight w:val="0"/>
              <w:marTop w:val="0"/>
              <w:marBottom w:val="0"/>
              <w:divBdr>
                <w:top w:val="none" w:sz="0" w:space="0" w:color="auto"/>
                <w:left w:val="none" w:sz="0" w:space="0" w:color="auto"/>
                <w:bottom w:val="none" w:sz="0" w:space="0" w:color="auto"/>
                <w:right w:val="none" w:sz="0" w:space="0" w:color="auto"/>
              </w:divBdr>
              <w:divsChild>
                <w:div w:id="373508127">
                  <w:marLeft w:val="0"/>
                  <w:marRight w:val="0"/>
                  <w:marTop w:val="0"/>
                  <w:marBottom w:val="0"/>
                  <w:divBdr>
                    <w:top w:val="none" w:sz="0" w:space="0" w:color="auto"/>
                    <w:left w:val="none" w:sz="0" w:space="0" w:color="auto"/>
                    <w:bottom w:val="none" w:sz="0" w:space="0" w:color="auto"/>
                    <w:right w:val="none" w:sz="0" w:space="0" w:color="auto"/>
                  </w:divBdr>
                </w:div>
              </w:divsChild>
            </w:div>
            <w:div w:id="205488057">
              <w:marLeft w:val="0"/>
              <w:marRight w:val="0"/>
              <w:marTop w:val="0"/>
              <w:marBottom w:val="0"/>
              <w:divBdr>
                <w:top w:val="none" w:sz="0" w:space="0" w:color="auto"/>
                <w:left w:val="none" w:sz="0" w:space="0" w:color="auto"/>
                <w:bottom w:val="none" w:sz="0" w:space="0" w:color="auto"/>
                <w:right w:val="none" w:sz="0" w:space="0" w:color="auto"/>
              </w:divBdr>
              <w:divsChild>
                <w:div w:id="1855067835">
                  <w:marLeft w:val="0"/>
                  <w:marRight w:val="0"/>
                  <w:marTop w:val="0"/>
                  <w:marBottom w:val="0"/>
                  <w:divBdr>
                    <w:top w:val="none" w:sz="0" w:space="0" w:color="auto"/>
                    <w:left w:val="none" w:sz="0" w:space="0" w:color="auto"/>
                    <w:bottom w:val="none" w:sz="0" w:space="0" w:color="auto"/>
                    <w:right w:val="none" w:sz="0" w:space="0" w:color="auto"/>
                  </w:divBdr>
                </w:div>
              </w:divsChild>
            </w:div>
            <w:div w:id="587349814">
              <w:marLeft w:val="0"/>
              <w:marRight w:val="0"/>
              <w:marTop w:val="0"/>
              <w:marBottom w:val="0"/>
              <w:divBdr>
                <w:top w:val="none" w:sz="0" w:space="0" w:color="auto"/>
                <w:left w:val="none" w:sz="0" w:space="0" w:color="auto"/>
                <w:bottom w:val="none" w:sz="0" w:space="0" w:color="auto"/>
                <w:right w:val="none" w:sz="0" w:space="0" w:color="auto"/>
              </w:divBdr>
              <w:divsChild>
                <w:div w:id="266625262">
                  <w:marLeft w:val="0"/>
                  <w:marRight w:val="0"/>
                  <w:marTop w:val="0"/>
                  <w:marBottom w:val="0"/>
                  <w:divBdr>
                    <w:top w:val="none" w:sz="0" w:space="0" w:color="auto"/>
                    <w:left w:val="none" w:sz="0" w:space="0" w:color="auto"/>
                    <w:bottom w:val="none" w:sz="0" w:space="0" w:color="auto"/>
                    <w:right w:val="none" w:sz="0" w:space="0" w:color="auto"/>
                  </w:divBdr>
                </w:div>
              </w:divsChild>
            </w:div>
            <w:div w:id="879132075">
              <w:marLeft w:val="0"/>
              <w:marRight w:val="0"/>
              <w:marTop w:val="0"/>
              <w:marBottom w:val="0"/>
              <w:divBdr>
                <w:top w:val="none" w:sz="0" w:space="0" w:color="auto"/>
                <w:left w:val="none" w:sz="0" w:space="0" w:color="auto"/>
                <w:bottom w:val="none" w:sz="0" w:space="0" w:color="auto"/>
                <w:right w:val="none" w:sz="0" w:space="0" w:color="auto"/>
              </w:divBdr>
              <w:divsChild>
                <w:div w:id="293828474">
                  <w:marLeft w:val="0"/>
                  <w:marRight w:val="0"/>
                  <w:marTop w:val="0"/>
                  <w:marBottom w:val="0"/>
                  <w:divBdr>
                    <w:top w:val="none" w:sz="0" w:space="0" w:color="auto"/>
                    <w:left w:val="none" w:sz="0" w:space="0" w:color="auto"/>
                    <w:bottom w:val="none" w:sz="0" w:space="0" w:color="auto"/>
                    <w:right w:val="none" w:sz="0" w:space="0" w:color="auto"/>
                  </w:divBdr>
                </w:div>
              </w:divsChild>
            </w:div>
            <w:div w:id="1438670133">
              <w:marLeft w:val="0"/>
              <w:marRight w:val="0"/>
              <w:marTop w:val="0"/>
              <w:marBottom w:val="0"/>
              <w:divBdr>
                <w:top w:val="none" w:sz="0" w:space="0" w:color="auto"/>
                <w:left w:val="none" w:sz="0" w:space="0" w:color="auto"/>
                <w:bottom w:val="none" w:sz="0" w:space="0" w:color="auto"/>
                <w:right w:val="none" w:sz="0" w:space="0" w:color="auto"/>
              </w:divBdr>
              <w:divsChild>
                <w:div w:id="729420573">
                  <w:marLeft w:val="0"/>
                  <w:marRight w:val="0"/>
                  <w:marTop w:val="0"/>
                  <w:marBottom w:val="0"/>
                  <w:divBdr>
                    <w:top w:val="none" w:sz="0" w:space="0" w:color="auto"/>
                    <w:left w:val="none" w:sz="0" w:space="0" w:color="auto"/>
                    <w:bottom w:val="none" w:sz="0" w:space="0" w:color="auto"/>
                    <w:right w:val="none" w:sz="0" w:space="0" w:color="auto"/>
                  </w:divBdr>
                </w:div>
              </w:divsChild>
            </w:div>
            <w:div w:id="1856386556">
              <w:marLeft w:val="0"/>
              <w:marRight w:val="0"/>
              <w:marTop w:val="0"/>
              <w:marBottom w:val="0"/>
              <w:divBdr>
                <w:top w:val="none" w:sz="0" w:space="0" w:color="auto"/>
                <w:left w:val="none" w:sz="0" w:space="0" w:color="auto"/>
                <w:bottom w:val="none" w:sz="0" w:space="0" w:color="auto"/>
                <w:right w:val="none" w:sz="0" w:space="0" w:color="auto"/>
              </w:divBdr>
              <w:divsChild>
                <w:div w:id="1615861301">
                  <w:marLeft w:val="0"/>
                  <w:marRight w:val="0"/>
                  <w:marTop w:val="0"/>
                  <w:marBottom w:val="0"/>
                  <w:divBdr>
                    <w:top w:val="none" w:sz="0" w:space="0" w:color="auto"/>
                    <w:left w:val="none" w:sz="0" w:space="0" w:color="auto"/>
                    <w:bottom w:val="none" w:sz="0" w:space="0" w:color="auto"/>
                    <w:right w:val="none" w:sz="0" w:space="0" w:color="auto"/>
                  </w:divBdr>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656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7168">
      <w:bodyDiv w:val="1"/>
      <w:marLeft w:val="0"/>
      <w:marRight w:val="0"/>
      <w:marTop w:val="0"/>
      <w:marBottom w:val="0"/>
      <w:divBdr>
        <w:top w:val="none" w:sz="0" w:space="0" w:color="auto"/>
        <w:left w:val="none" w:sz="0" w:space="0" w:color="auto"/>
        <w:bottom w:val="none" w:sz="0" w:space="0" w:color="auto"/>
        <w:right w:val="none" w:sz="0" w:space="0" w:color="auto"/>
      </w:divBdr>
      <w:divsChild>
        <w:div w:id="1751728855">
          <w:marLeft w:val="0"/>
          <w:marRight w:val="0"/>
          <w:marTop w:val="0"/>
          <w:marBottom w:val="0"/>
          <w:divBdr>
            <w:top w:val="none" w:sz="0" w:space="0" w:color="auto"/>
            <w:left w:val="none" w:sz="0" w:space="0" w:color="auto"/>
            <w:bottom w:val="none" w:sz="0" w:space="0" w:color="auto"/>
            <w:right w:val="none" w:sz="0" w:space="0" w:color="auto"/>
          </w:divBdr>
          <w:divsChild>
            <w:div w:id="281348480">
              <w:marLeft w:val="0"/>
              <w:marRight w:val="0"/>
              <w:marTop w:val="0"/>
              <w:marBottom w:val="0"/>
              <w:divBdr>
                <w:top w:val="none" w:sz="0" w:space="0" w:color="auto"/>
                <w:left w:val="none" w:sz="0" w:space="0" w:color="auto"/>
                <w:bottom w:val="none" w:sz="0" w:space="0" w:color="auto"/>
                <w:right w:val="none" w:sz="0" w:space="0" w:color="auto"/>
              </w:divBdr>
              <w:divsChild>
                <w:div w:id="588927392">
                  <w:marLeft w:val="0"/>
                  <w:marRight w:val="0"/>
                  <w:marTop w:val="0"/>
                  <w:marBottom w:val="0"/>
                  <w:divBdr>
                    <w:top w:val="none" w:sz="0" w:space="0" w:color="auto"/>
                    <w:left w:val="none" w:sz="0" w:space="0" w:color="auto"/>
                    <w:bottom w:val="none" w:sz="0" w:space="0" w:color="auto"/>
                    <w:right w:val="none" w:sz="0" w:space="0" w:color="auto"/>
                  </w:divBdr>
                </w:div>
              </w:divsChild>
            </w:div>
            <w:div w:id="1581211404">
              <w:marLeft w:val="0"/>
              <w:marRight w:val="0"/>
              <w:marTop w:val="0"/>
              <w:marBottom w:val="0"/>
              <w:divBdr>
                <w:top w:val="none" w:sz="0" w:space="0" w:color="auto"/>
                <w:left w:val="none" w:sz="0" w:space="0" w:color="auto"/>
                <w:bottom w:val="none" w:sz="0" w:space="0" w:color="auto"/>
                <w:right w:val="none" w:sz="0" w:space="0" w:color="auto"/>
              </w:divBdr>
              <w:divsChild>
                <w:div w:id="1860579767">
                  <w:marLeft w:val="0"/>
                  <w:marRight w:val="0"/>
                  <w:marTop w:val="0"/>
                  <w:marBottom w:val="0"/>
                  <w:divBdr>
                    <w:top w:val="none" w:sz="0" w:space="0" w:color="auto"/>
                    <w:left w:val="none" w:sz="0" w:space="0" w:color="auto"/>
                    <w:bottom w:val="none" w:sz="0" w:space="0" w:color="auto"/>
                    <w:right w:val="none" w:sz="0" w:space="0" w:color="auto"/>
                  </w:divBdr>
                </w:div>
              </w:divsChild>
            </w:div>
            <w:div w:id="676999849">
              <w:marLeft w:val="0"/>
              <w:marRight w:val="0"/>
              <w:marTop w:val="0"/>
              <w:marBottom w:val="0"/>
              <w:divBdr>
                <w:top w:val="none" w:sz="0" w:space="0" w:color="auto"/>
                <w:left w:val="none" w:sz="0" w:space="0" w:color="auto"/>
                <w:bottom w:val="none" w:sz="0" w:space="0" w:color="auto"/>
                <w:right w:val="none" w:sz="0" w:space="0" w:color="auto"/>
              </w:divBdr>
              <w:divsChild>
                <w:div w:id="2128229257">
                  <w:marLeft w:val="0"/>
                  <w:marRight w:val="0"/>
                  <w:marTop w:val="0"/>
                  <w:marBottom w:val="0"/>
                  <w:divBdr>
                    <w:top w:val="none" w:sz="0" w:space="0" w:color="auto"/>
                    <w:left w:val="none" w:sz="0" w:space="0" w:color="auto"/>
                    <w:bottom w:val="none" w:sz="0" w:space="0" w:color="auto"/>
                    <w:right w:val="none" w:sz="0" w:space="0" w:color="auto"/>
                  </w:divBdr>
                </w:div>
              </w:divsChild>
            </w:div>
            <w:div w:id="825441051">
              <w:marLeft w:val="0"/>
              <w:marRight w:val="0"/>
              <w:marTop w:val="0"/>
              <w:marBottom w:val="0"/>
              <w:divBdr>
                <w:top w:val="none" w:sz="0" w:space="0" w:color="auto"/>
                <w:left w:val="none" w:sz="0" w:space="0" w:color="auto"/>
                <w:bottom w:val="none" w:sz="0" w:space="0" w:color="auto"/>
                <w:right w:val="none" w:sz="0" w:space="0" w:color="auto"/>
              </w:divBdr>
              <w:divsChild>
                <w:div w:id="240333175">
                  <w:marLeft w:val="0"/>
                  <w:marRight w:val="0"/>
                  <w:marTop w:val="0"/>
                  <w:marBottom w:val="0"/>
                  <w:divBdr>
                    <w:top w:val="none" w:sz="0" w:space="0" w:color="auto"/>
                    <w:left w:val="none" w:sz="0" w:space="0" w:color="auto"/>
                    <w:bottom w:val="none" w:sz="0" w:space="0" w:color="auto"/>
                    <w:right w:val="none" w:sz="0" w:space="0" w:color="auto"/>
                  </w:divBdr>
                </w:div>
              </w:divsChild>
            </w:div>
            <w:div w:id="788428782">
              <w:marLeft w:val="0"/>
              <w:marRight w:val="0"/>
              <w:marTop w:val="0"/>
              <w:marBottom w:val="0"/>
              <w:divBdr>
                <w:top w:val="none" w:sz="0" w:space="0" w:color="auto"/>
                <w:left w:val="none" w:sz="0" w:space="0" w:color="auto"/>
                <w:bottom w:val="none" w:sz="0" w:space="0" w:color="auto"/>
                <w:right w:val="none" w:sz="0" w:space="0" w:color="auto"/>
              </w:divBdr>
              <w:divsChild>
                <w:div w:id="59864467">
                  <w:marLeft w:val="0"/>
                  <w:marRight w:val="0"/>
                  <w:marTop w:val="0"/>
                  <w:marBottom w:val="0"/>
                  <w:divBdr>
                    <w:top w:val="none" w:sz="0" w:space="0" w:color="auto"/>
                    <w:left w:val="none" w:sz="0" w:space="0" w:color="auto"/>
                    <w:bottom w:val="none" w:sz="0" w:space="0" w:color="auto"/>
                    <w:right w:val="none" w:sz="0" w:space="0" w:color="auto"/>
                  </w:divBdr>
                </w:div>
              </w:divsChild>
            </w:div>
            <w:div w:id="1252811385">
              <w:marLeft w:val="0"/>
              <w:marRight w:val="0"/>
              <w:marTop w:val="0"/>
              <w:marBottom w:val="0"/>
              <w:divBdr>
                <w:top w:val="none" w:sz="0" w:space="0" w:color="auto"/>
                <w:left w:val="none" w:sz="0" w:space="0" w:color="auto"/>
                <w:bottom w:val="none" w:sz="0" w:space="0" w:color="auto"/>
                <w:right w:val="none" w:sz="0" w:space="0" w:color="auto"/>
              </w:divBdr>
              <w:divsChild>
                <w:div w:id="12389162">
                  <w:marLeft w:val="0"/>
                  <w:marRight w:val="0"/>
                  <w:marTop w:val="0"/>
                  <w:marBottom w:val="0"/>
                  <w:divBdr>
                    <w:top w:val="none" w:sz="0" w:space="0" w:color="auto"/>
                    <w:left w:val="none" w:sz="0" w:space="0" w:color="auto"/>
                    <w:bottom w:val="none" w:sz="0" w:space="0" w:color="auto"/>
                    <w:right w:val="none" w:sz="0" w:space="0" w:color="auto"/>
                  </w:divBdr>
                </w:div>
              </w:divsChild>
            </w:div>
            <w:div w:id="1037966442">
              <w:marLeft w:val="0"/>
              <w:marRight w:val="0"/>
              <w:marTop w:val="0"/>
              <w:marBottom w:val="0"/>
              <w:divBdr>
                <w:top w:val="none" w:sz="0" w:space="0" w:color="auto"/>
                <w:left w:val="none" w:sz="0" w:space="0" w:color="auto"/>
                <w:bottom w:val="none" w:sz="0" w:space="0" w:color="auto"/>
                <w:right w:val="none" w:sz="0" w:space="0" w:color="auto"/>
              </w:divBdr>
              <w:divsChild>
                <w:div w:id="1751192339">
                  <w:marLeft w:val="0"/>
                  <w:marRight w:val="0"/>
                  <w:marTop w:val="0"/>
                  <w:marBottom w:val="0"/>
                  <w:divBdr>
                    <w:top w:val="none" w:sz="0" w:space="0" w:color="auto"/>
                    <w:left w:val="none" w:sz="0" w:space="0" w:color="auto"/>
                    <w:bottom w:val="none" w:sz="0" w:space="0" w:color="auto"/>
                    <w:right w:val="none" w:sz="0" w:space="0" w:color="auto"/>
                  </w:divBdr>
                </w:div>
              </w:divsChild>
            </w:div>
            <w:div w:id="1459911837">
              <w:marLeft w:val="0"/>
              <w:marRight w:val="0"/>
              <w:marTop w:val="0"/>
              <w:marBottom w:val="0"/>
              <w:divBdr>
                <w:top w:val="none" w:sz="0" w:space="0" w:color="auto"/>
                <w:left w:val="none" w:sz="0" w:space="0" w:color="auto"/>
                <w:bottom w:val="none" w:sz="0" w:space="0" w:color="auto"/>
                <w:right w:val="none" w:sz="0" w:space="0" w:color="auto"/>
              </w:divBdr>
              <w:divsChild>
                <w:div w:id="769280087">
                  <w:marLeft w:val="0"/>
                  <w:marRight w:val="0"/>
                  <w:marTop w:val="0"/>
                  <w:marBottom w:val="0"/>
                  <w:divBdr>
                    <w:top w:val="none" w:sz="0" w:space="0" w:color="auto"/>
                    <w:left w:val="none" w:sz="0" w:space="0" w:color="auto"/>
                    <w:bottom w:val="none" w:sz="0" w:space="0" w:color="auto"/>
                    <w:right w:val="none" w:sz="0" w:space="0" w:color="auto"/>
                  </w:divBdr>
                </w:div>
              </w:divsChild>
            </w:div>
            <w:div w:id="1240671890">
              <w:marLeft w:val="0"/>
              <w:marRight w:val="0"/>
              <w:marTop w:val="0"/>
              <w:marBottom w:val="0"/>
              <w:divBdr>
                <w:top w:val="none" w:sz="0" w:space="0" w:color="auto"/>
                <w:left w:val="none" w:sz="0" w:space="0" w:color="auto"/>
                <w:bottom w:val="none" w:sz="0" w:space="0" w:color="auto"/>
                <w:right w:val="none" w:sz="0" w:space="0" w:color="auto"/>
              </w:divBdr>
              <w:divsChild>
                <w:div w:id="1010454292">
                  <w:marLeft w:val="0"/>
                  <w:marRight w:val="0"/>
                  <w:marTop w:val="0"/>
                  <w:marBottom w:val="0"/>
                  <w:divBdr>
                    <w:top w:val="none" w:sz="0" w:space="0" w:color="auto"/>
                    <w:left w:val="none" w:sz="0" w:space="0" w:color="auto"/>
                    <w:bottom w:val="none" w:sz="0" w:space="0" w:color="auto"/>
                    <w:right w:val="none" w:sz="0" w:space="0" w:color="auto"/>
                  </w:divBdr>
                </w:div>
              </w:divsChild>
            </w:div>
            <w:div w:id="1039167282">
              <w:marLeft w:val="0"/>
              <w:marRight w:val="0"/>
              <w:marTop w:val="0"/>
              <w:marBottom w:val="0"/>
              <w:divBdr>
                <w:top w:val="none" w:sz="0" w:space="0" w:color="auto"/>
                <w:left w:val="none" w:sz="0" w:space="0" w:color="auto"/>
                <w:bottom w:val="none" w:sz="0" w:space="0" w:color="auto"/>
                <w:right w:val="none" w:sz="0" w:space="0" w:color="auto"/>
              </w:divBdr>
              <w:divsChild>
                <w:div w:id="1756365602">
                  <w:marLeft w:val="0"/>
                  <w:marRight w:val="0"/>
                  <w:marTop w:val="0"/>
                  <w:marBottom w:val="0"/>
                  <w:divBdr>
                    <w:top w:val="none" w:sz="0" w:space="0" w:color="auto"/>
                    <w:left w:val="none" w:sz="0" w:space="0" w:color="auto"/>
                    <w:bottom w:val="none" w:sz="0" w:space="0" w:color="auto"/>
                    <w:right w:val="none" w:sz="0" w:space="0" w:color="auto"/>
                  </w:divBdr>
                </w:div>
              </w:divsChild>
            </w:div>
            <w:div w:id="1671567439">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 w:id="815293086">
              <w:marLeft w:val="0"/>
              <w:marRight w:val="0"/>
              <w:marTop w:val="0"/>
              <w:marBottom w:val="0"/>
              <w:divBdr>
                <w:top w:val="none" w:sz="0" w:space="0" w:color="auto"/>
                <w:left w:val="none" w:sz="0" w:space="0" w:color="auto"/>
                <w:bottom w:val="none" w:sz="0" w:space="0" w:color="auto"/>
                <w:right w:val="none" w:sz="0" w:space="0" w:color="auto"/>
              </w:divBdr>
              <w:divsChild>
                <w:div w:id="12508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6118">
          <w:marLeft w:val="0"/>
          <w:marRight w:val="0"/>
          <w:marTop w:val="0"/>
          <w:marBottom w:val="0"/>
          <w:divBdr>
            <w:top w:val="none" w:sz="0" w:space="0" w:color="auto"/>
            <w:left w:val="none" w:sz="0" w:space="0" w:color="auto"/>
            <w:bottom w:val="none" w:sz="0" w:space="0" w:color="auto"/>
            <w:right w:val="none" w:sz="0" w:space="0" w:color="auto"/>
          </w:divBdr>
          <w:divsChild>
            <w:div w:id="49573248">
              <w:marLeft w:val="0"/>
              <w:marRight w:val="0"/>
              <w:marTop w:val="0"/>
              <w:marBottom w:val="0"/>
              <w:divBdr>
                <w:top w:val="none" w:sz="0" w:space="0" w:color="auto"/>
                <w:left w:val="none" w:sz="0" w:space="0" w:color="auto"/>
                <w:bottom w:val="none" w:sz="0" w:space="0" w:color="auto"/>
                <w:right w:val="none" w:sz="0" w:space="0" w:color="auto"/>
              </w:divBdr>
              <w:divsChild>
                <w:div w:id="1384717888">
                  <w:marLeft w:val="0"/>
                  <w:marRight w:val="0"/>
                  <w:marTop w:val="0"/>
                  <w:marBottom w:val="0"/>
                  <w:divBdr>
                    <w:top w:val="none" w:sz="0" w:space="0" w:color="auto"/>
                    <w:left w:val="none" w:sz="0" w:space="0" w:color="auto"/>
                    <w:bottom w:val="none" w:sz="0" w:space="0" w:color="auto"/>
                    <w:right w:val="none" w:sz="0" w:space="0" w:color="auto"/>
                  </w:divBdr>
                </w:div>
              </w:divsChild>
            </w:div>
            <w:div w:id="420494971">
              <w:marLeft w:val="0"/>
              <w:marRight w:val="0"/>
              <w:marTop w:val="0"/>
              <w:marBottom w:val="0"/>
              <w:divBdr>
                <w:top w:val="none" w:sz="0" w:space="0" w:color="auto"/>
                <w:left w:val="none" w:sz="0" w:space="0" w:color="auto"/>
                <w:bottom w:val="none" w:sz="0" w:space="0" w:color="auto"/>
                <w:right w:val="none" w:sz="0" w:space="0" w:color="auto"/>
              </w:divBdr>
              <w:divsChild>
                <w:div w:id="1123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7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www.wikixl.nl/wiki/rosa/index.php/Hoofdpagin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dustandaard.nl/" TargetMode="External"/><Relationship Id="rId2" Type="http://schemas.openxmlformats.org/officeDocument/2006/relationships/customXml" Target="../customXml/item2.xml"/><Relationship Id="rId16" Type="http://schemas.openxmlformats.org/officeDocument/2006/relationships/hyperlink" Target="https://www.logius.nl/ondersteuning/digikoppeling/" TargetMode="External"/><Relationship Id="rId20" Type="http://schemas.openxmlformats.org/officeDocument/2006/relationships/hyperlink" Target="http://www.noraonline.nl/wiki/NORA_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standaard.nl/standaarden/afspraken/afspraak/edukoppeling/1.2/"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D76996-B15D-4623-9642-0F7A640698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2F1A7-995B-4823-8D6B-3360AAC86F83}">
  <ds:schemaRefs>
    <ds:schemaRef ds:uri="http://schemas.microsoft.com/sharepoint/v3/contenttype/forms"/>
  </ds:schemaRefs>
</ds:datastoreItem>
</file>

<file path=customXml/itemProps3.xml><?xml version="1.0" encoding="utf-8"?>
<ds:datastoreItem xmlns:ds="http://schemas.openxmlformats.org/officeDocument/2006/customXml" ds:itemID="{14D50103-1786-4691-AB23-0881577E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92A762-C0BA-4F54-AE2D-F126250A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6</Pages>
  <Words>1985</Words>
  <Characters>10921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Lustenhouwer</dc:creator>
  <cp:lastModifiedBy>Erwin Reinhoud</cp:lastModifiedBy>
  <cp:revision>90</cp:revision>
  <dcterms:created xsi:type="dcterms:W3CDTF">2016-06-03T06:52:00Z</dcterms:created>
  <dcterms:modified xsi:type="dcterms:W3CDTF">2017-01-05T08:31:00Z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