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F30" w:rsidRPr="007452CD" w:rsidRDefault="00EF0357" w:rsidP="00F96BED">
      <w:pPr>
        <w:pStyle w:val="Ondertitel"/>
        <w:rPr>
          <w:sz w:val="24"/>
        </w:rPr>
      </w:pPr>
      <w:r w:rsidRPr="007452CD">
        <w:rPr>
          <w:sz w:val="24"/>
        </w:rPr>
        <w:t>Tweede bijeenkomst SIG ES W</w:t>
      </w:r>
      <w:r w:rsidR="00F96BED" w:rsidRPr="007452CD">
        <w:rPr>
          <w:sz w:val="24"/>
        </w:rPr>
        <w:t xml:space="preserve">G </w:t>
      </w:r>
      <w:r w:rsidR="002F6712">
        <w:rPr>
          <w:sz w:val="24"/>
        </w:rPr>
        <w:t>Identifiers</w:t>
      </w:r>
    </w:p>
    <w:p w:rsidR="00850661" w:rsidRDefault="00850661" w:rsidP="00850661">
      <w:pPr>
        <w:pStyle w:val="Geenafstand"/>
      </w:pPr>
      <w:r w:rsidRPr="00850661">
        <w:rPr>
          <w:b/>
        </w:rPr>
        <w:t>Voorzitter</w:t>
      </w:r>
      <w:r w:rsidR="002F6712">
        <w:rPr>
          <w:b/>
        </w:rPr>
        <w:t xml:space="preserve"> en notulen</w:t>
      </w:r>
      <w:r w:rsidRPr="00850661">
        <w:rPr>
          <w:b/>
        </w:rPr>
        <w:t xml:space="preserve">: </w:t>
      </w:r>
      <w:r>
        <w:t>J</w:t>
      </w:r>
      <w:r w:rsidR="002F6712">
        <w:t>eroen Hamers, Bureau EduStandaard Kennisnet</w:t>
      </w:r>
    </w:p>
    <w:p w:rsidR="00385473" w:rsidRPr="00385473" w:rsidRDefault="00385473" w:rsidP="00385473">
      <w:pPr>
        <w:pStyle w:val="Geenafstand"/>
      </w:pPr>
      <w:r w:rsidRPr="00385473">
        <w:rPr>
          <w:b/>
        </w:rPr>
        <w:t>Aanwezig:</w:t>
      </w:r>
      <w:r>
        <w:rPr>
          <w:b/>
        </w:rPr>
        <w:t xml:space="preserve"> </w:t>
      </w:r>
      <w:r w:rsidRPr="00385473">
        <w:t>Martin Braaksma (DANS)</w:t>
      </w:r>
      <w:r>
        <w:t xml:space="preserve">, </w:t>
      </w:r>
      <w:r w:rsidRPr="00385473">
        <w:t>Rob de Bruin (KB)</w:t>
      </w:r>
      <w:r>
        <w:t xml:space="preserve">, </w:t>
      </w:r>
      <w:r w:rsidRPr="00385473">
        <w:t>Richard Visscher (</w:t>
      </w:r>
      <w:proofErr w:type="spellStart"/>
      <w:r w:rsidRPr="00385473">
        <w:t>inHolland</w:t>
      </w:r>
      <w:proofErr w:type="spellEnd"/>
      <w:r w:rsidRPr="00385473">
        <w:t>)</w:t>
      </w:r>
      <w:r>
        <w:t xml:space="preserve">, </w:t>
      </w:r>
      <w:r w:rsidRPr="00385473">
        <w:t>Maurice Vanderfeesten (SURF)</w:t>
      </w:r>
      <w:r>
        <w:t xml:space="preserve">, </w:t>
      </w:r>
      <w:r w:rsidRPr="00385473">
        <w:t>Marjan Vernooy (EduStandaard/SURF)</w:t>
      </w:r>
      <w:r>
        <w:t xml:space="preserve">, </w:t>
      </w:r>
      <w:r w:rsidRPr="00385473">
        <w:t>Jeroen Hamers (</w:t>
      </w:r>
      <w:r>
        <w:t xml:space="preserve">Bureau </w:t>
      </w:r>
      <w:r w:rsidRPr="00385473">
        <w:t>EduStandaard/K</w:t>
      </w:r>
      <w:r>
        <w:t>ennisnet</w:t>
      </w:r>
      <w:r w:rsidRPr="00385473">
        <w:t>)</w:t>
      </w:r>
    </w:p>
    <w:p w:rsidR="00BB55A8" w:rsidRPr="00385473" w:rsidRDefault="00BB55A8" w:rsidP="00BB55A8">
      <w:pPr>
        <w:pStyle w:val="Geenafstand"/>
      </w:pPr>
      <w:r>
        <w:rPr>
          <w:b/>
        </w:rPr>
        <w:t>Datum verslag</w:t>
      </w:r>
      <w:r w:rsidRPr="00850661">
        <w:rPr>
          <w:b/>
        </w:rPr>
        <w:t xml:space="preserve">: </w:t>
      </w:r>
      <w:r>
        <w:t>29-05-2013</w:t>
      </w:r>
    </w:p>
    <w:p w:rsidR="00896EBE" w:rsidRPr="00896EBE" w:rsidRDefault="00896EBE" w:rsidP="00896EBE">
      <w:pPr>
        <w:pStyle w:val="Kop1"/>
      </w:pPr>
      <w:r w:rsidRPr="00896EBE">
        <w:t>Agenda</w:t>
      </w:r>
    </w:p>
    <w:tbl>
      <w:tblPr>
        <w:tblStyle w:val="Tabelraster"/>
        <w:tblW w:w="5544" w:type="dxa"/>
        <w:tblLook w:val="04A0" w:firstRow="1" w:lastRow="0" w:firstColumn="1" w:lastColumn="0" w:noHBand="0" w:noVBand="1"/>
      </w:tblPr>
      <w:tblGrid>
        <w:gridCol w:w="434"/>
        <w:gridCol w:w="5110"/>
      </w:tblGrid>
      <w:tr w:rsidR="002F6712" w:rsidRPr="007E68EE" w:rsidTr="002F6712">
        <w:tc>
          <w:tcPr>
            <w:tcW w:w="434" w:type="dxa"/>
          </w:tcPr>
          <w:p w:rsidR="002F6712" w:rsidRPr="007E68EE" w:rsidRDefault="002F6712" w:rsidP="007452CD">
            <w:pPr>
              <w:pStyle w:val="Geenafstand"/>
              <w:rPr>
                <w:b/>
                <w:color w:val="31849B" w:themeColor="accent5" w:themeShade="BF"/>
                <w:sz w:val="18"/>
                <w:szCs w:val="16"/>
              </w:rPr>
            </w:pPr>
            <w:r w:rsidRPr="007E68EE">
              <w:rPr>
                <w:b/>
                <w:color w:val="31849B" w:themeColor="accent5" w:themeShade="BF"/>
                <w:sz w:val="18"/>
                <w:szCs w:val="16"/>
              </w:rPr>
              <w:t>#</w:t>
            </w:r>
          </w:p>
        </w:tc>
        <w:tc>
          <w:tcPr>
            <w:tcW w:w="5110" w:type="dxa"/>
          </w:tcPr>
          <w:p w:rsidR="002F6712" w:rsidRPr="007E68EE" w:rsidRDefault="002F6712" w:rsidP="007452CD">
            <w:pPr>
              <w:pStyle w:val="Geenafstand"/>
              <w:rPr>
                <w:b/>
                <w:color w:val="31849B" w:themeColor="accent5" w:themeShade="BF"/>
                <w:sz w:val="18"/>
                <w:szCs w:val="16"/>
              </w:rPr>
            </w:pPr>
            <w:r w:rsidRPr="007E68EE">
              <w:rPr>
                <w:b/>
                <w:color w:val="31849B" w:themeColor="accent5" w:themeShade="BF"/>
                <w:sz w:val="18"/>
                <w:szCs w:val="16"/>
              </w:rPr>
              <w:t>Onderwerp</w:t>
            </w:r>
          </w:p>
        </w:tc>
      </w:tr>
      <w:tr w:rsidR="002F6712" w:rsidRPr="00896EBE" w:rsidTr="002F6712">
        <w:tc>
          <w:tcPr>
            <w:tcW w:w="434" w:type="dxa"/>
          </w:tcPr>
          <w:p w:rsidR="002F6712" w:rsidRPr="00896EBE" w:rsidRDefault="002F6712" w:rsidP="007452CD">
            <w:pPr>
              <w:pStyle w:val="Geenafstand"/>
              <w:rPr>
                <w:szCs w:val="16"/>
              </w:rPr>
            </w:pPr>
            <w:r w:rsidRPr="00896EBE">
              <w:rPr>
                <w:szCs w:val="16"/>
              </w:rPr>
              <w:t>1</w:t>
            </w:r>
          </w:p>
        </w:tc>
        <w:tc>
          <w:tcPr>
            <w:tcW w:w="5110" w:type="dxa"/>
          </w:tcPr>
          <w:p w:rsidR="002F6712" w:rsidRPr="00896EBE" w:rsidRDefault="002F6712" w:rsidP="002F6712">
            <w:pPr>
              <w:pStyle w:val="Geenafstand"/>
              <w:rPr>
                <w:szCs w:val="16"/>
              </w:rPr>
            </w:pPr>
            <w:r>
              <w:rPr>
                <w:szCs w:val="16"/>
              </w:rPr>
              <w:t>Welkom/Opening</w:t>
            </w:r>
          </w:p>
        </w:tc>
      </w:tr>
      <w:tr w:rsidR="002F6712" w:rsidRPr="00896EBE" w:rsidTr="002F6712">
        <w:tc>
          <w:tcPr>
            <w:tcW w:w="434" w:type="dxa"/>
          </w:tcPr>
          <w:p w:rsidR="002F6712" w:rsidRPr="00896EBE" w:rsidRDefault="002F6712" w:rsidP="007452CD">
            <w:pPr>
              <w:pStyle w:val="Geenafstand"/>
              <w:rPr>
                <w:szCs w:val="16"/>
              </w:rPr>
            </w:pPr>
            <w:r w:rsidRPr="00896EBE">
              <w:rPr>
                <w:szCs w:val="16"/>
              </w:rPr>
              <w:t>2</w:t>
            </w:r>
          </w:p>
        </w:tc>
        <w:tc>
          <w:tcPr>
            <w:tcW w:w="5110" w:type="dxa"/>
          </w:tcPr>
          <w:p w:rsidR="002F6712" w:rsidRPr="00896EBE" w:rsidRDefault="002F6712" w:rsidP="002F6712">
            <w:pPr>
              <w:pStyle w:val="Geenafstand"/>
              <w:rPr>
                <w:szCs w:val="16"/>
              </w:rPr>
            </w:pPr>
            <w:r w:rsidRPr="002F6712">
              <w:rPr>
                <w:szCs w:val="16"/>
              </w:rPr>
              <w:t>Over</w:t>
            </w:r>
            <w:r>
              <w:rPr>
                <w:szCs w:val="16"/>
              </w:rPr>
              <w:t>zicht activiteiten EduStandaard</w:t>
            </w:r>
          </w:p>
        </w:tc>
      </w:tr>
      <w:tr w:rsidR="002F6712" w:rsidRPr="00896EBE" w:rsidTr="002F6712">
        <w:tc>
          <w:tcPr>
            <w:tcW w:w="434" w:type="dxa"/>
          </w:tcPr>
          <w:p w:rsidR="002F6712" w:rsidRPr="00896EBE" w:rsidRDefault="002F6712" w:rsidP="007452CD">
            <w:pPr>
              <w:pStyle w:val="Geenafstand"/>
              <w:rPr>
                <w:szCs w:val="16"/>
              </w:rPr>
            </w:pPr>
            <w:r w:rsidRPr="00896EBE">
              <w:rPr>
                <w:szCs w:val="16"/>
              </w:rPr>
              <w:t>3</w:t>
            </w:r>
          </w:p>
        </w:tc>
        <w:tc>
          <w:tcPr>
            <w:tcW w:w="5110" w:type="dxa"/>
          </w:tcPr>
          <w:p w:rsidR="002F6712" w:rsidRPr="00896EBE" w:rsidRDefault="002F6712" w:rsidP="002F6712">
            <w:pPr>
              <w:pStyle w:val="Geenafstand"/>
              <w:rPr>
                <w:szCs w:val="16"/>
              </w:rPr>
            </w:pPr>
            <w:r w:rsidRPr="002F6712">
              <w:rPr>
                <w:szCs w:val="16"/>
              </w:rPr>
              <w:t>Ingediende nieuwe</w:t>
            </w:r>
            <w:r>
              <w:rPr>
                <w:szCs w:val="16"/>
              </w:rPr>
              <w:t xml:space="preserve"> afspraken</w:t>
            </w:r>
          </w:p>
        </w:tc>
      </w:tr>
      <w:tr w:rsidR="002F6712" w:rsidRPr="00896EBE" w:rsidTr="002F6712">
        <w:tc>
          <w:tcPr>
            <w:tcW w:w="434" w:type="dxa"/>
          </w:tcPr>
          <w:p w:rsidR="002F6712" w:rsidRPr="00896EBE" w:rsidRDefault="002F6712" w:rsidP="007452CD">
            <w:pPr>
              <w:pStyle w:val="Geenafstand"/>
              <w:rPr>
                <w:szCs w:val="16"/>
              </w:rPr>
            </w:pPr>
            <w:r w:rsidRPr="00896EBE">
              <w:rPr>
                <w:szCs w:val="16"/>
              </w:rPr>
              <w:t>4</w:t>
            </w:r>
          </w:p>
        </w:tc>
        <w:tc>
          <w:tcPr>
            <w:tcW w:w="5110" w:type="dxa"/>
          </w:tcPr>
          <w:p w:rsidR="002F6712" w:rsidRPr="00896EBE" w:rsidRDefault="00385473" w:rsidP="002F6712">
            <w:pPr>
              <w:pStyle w:val="Geenafstand"/>
              <w:rPr>
                <w:szCs w:val="16"/>
              </w:rPr>
            </w:pPr>
            <w:r w:rsidRPr="00385473">
              <w:rPr>
                <w:szCs w:val="16"/>
              </w:rPr>
              <w:t>Architectuur discussie</w:t>
            </w:r>
          </w:p>
        </w:tc>
      </w:tr>
      <w:tr w:rsidR="002F6712" w:rsidRPr="00896EBE" w:rsidTr="002F6712">
        <w:tc>
          <w:tcPr>
            <w:tcW w:w="434" w:type="dxa"/>
          </w:tcPr>
          <w:p w:rsidR="002F6712" w:rsidRPr="00896EBE" w:rsidRDefault="002F6712" w:rsidP="007452CD">
            <w:pPr>
              <w:pStyle w:val="Geenafstand"/>
              <w:rPr>
                <w:szCs w:val="16"/>
              </w:rPr>
            </w:pPr>
            <w:r w:rsidRPr="00896EBE">
              <w:rPr>
                <w:szCs w:val="16"/>
              </w:rPr>
              <w:t>5</w:t>
            </w:r>
          </w:p>
        </w:tc>
        <w:tc>
          <w:tcPr>
            <w:tcW w:w="5110" w:type="dxa"/>
          </w:tcPr>
          <w:p w:rsidR="002F6712" w:rsidRPr="00896EBE" w:rsidRDefault="002F6712" w:rsidP="007452CD">
            <w:pPr>
              <w:pStyle w:val="Geenafstand"/>
              <w:rPr>
                <w:szCs w:val="16"/>
              </w:rPr>
            </w:pPr>
            <w:r w:rsidRPr="002F6712">
              <w:rPr>
                <w:szCs w:val="16"/>
              </w:rPr>
              <w:t>Vervolgafspraken</w:t>
            </w:r>
          </w:p>
        </w:tc>
      </w:tr>
      <w:tr w:rsidR="002F6712" w:rsidRPr="00896EBE" w:rsidTr="002F6712">
        <w:tc>
          <w:tcPr>
            <w:tcW w:w="434" w:type="dxa"/>
          </w:tcPr>
          <w:p w:rsidR="002F6712" w:rsidRPr="00896EBE" w:rsidRDefault="002F6712" w:rsidP="007452CD">
            <w:pPr>
              <w:pStyle w:val="Geenafstand"/>
              <w:rPr>
                <w:szCs w:val="16"/>
              </w:rPr>
            </w:pPr>
          </w:p>
        </w:tc>
        <w:tc>
          <w:tcPr>
            <w:tcW w:w="5110" w:type="dxa"/>
          </w:tcPr>
          <w:p w:rsidR="002F6712" w:rsidRPr="00896EBE" w:rsidRDefault="002F6712" w:rsidP="007452CD">
            <w:pPr>
              <w:pStyle w:val="Geenafstand"/>
              <w:rPr>
                <w:szCs w:val="16"/>
              </w:rPr>
            </w:pPr>
            <w:r w:rsidRPr="00896EBE">
              <w:rPr>
                <w:szCs w:val="16"/>
              </w:rPr>
              <w:t>(lunch) broodjes, koffie, melk etc. na afloop beschikbaar</w:t>
            </w:r>
          </w:p>
        </w:tc>
      </w:tr>
    </w:tbl>
    <w:p w:rsidR="00896EBE" w:rsidRDefault="00896EBE" w:rsidP="007E68EE">
      <w:pPr>
        <w:pStyle w:val="Kop4"/>
      </w:pPr>
      <w:r>
        <w:t>Gebruikte afkortingen</w:t>
      </w:r>
    </w:p>
    <w:p w:rsidR="00B91F30" w:rsidRPr="00896EBE" w:rsidRDefault="002F6712" w:rsidP="00B91F30">
      <w:pPr>
        <w:pStyle w:val="Geenafstand"/>
        <w:rPr>
          <w:szCs w:val="16"/>
        </w:rPr>
      </w:pPr>
      <w:r>
        <w:rPr>
          <w:b/>
          <w:szCs w:val="16"/>
        </w:rPr>
        <w:t>ORIS</w:t>
      </w:r>
      <w:r w:rsidR="00B91F30" w:rsidRPr="007E68EE">
        <w:rPr>
          <w:b/>
          <w:szCs w:val="16"/>
        </w:rPr>
        <w:t>:</w:t>
      </w:r>
      <w:r w:rsidR="00B91F30" w:rsidRPr="00896EBE">
        <w:rPr>
          <w:szCs w:val="16"/>
        </w:rPr>
        <w:t xml:space="preserve"> </w:t>
      </w:r>
      <w:r>
        <w:rPr>
          <w:szCs w:val="16"/>
        </w:rPr>
        <w:t>project Overdracht Research Information Standaarden</w:t>
      </w:r>
    </w:p>
    <w:p w:rsidR="002F6712" w:rsidRDefault="002F6712" w:rsidP="002F6712">
      <w:pPr>
        <w:pStyle w:val="Geenafstand"/>
        <w:rPr>
          <w:szCs w:val="16"/>
        </w:rPr>
      </w:pPr>
      <w:r>
        <w:rPr>
          <w:b/>
          <w:szCs w:val="16"/>
        </w:rPr>
        <w:t>SIG ES WG ID</w:t>
      </w:r>
      <w:r w:rsidRPr="007E68EE">
        <w:rPr>
          <w:b/>
          <w:szCs w:val="16"/>
        </w:rPr>
        <w:t>:</w:t>
      </w:r>
      <w:r>
        <w:rPr>
          <w:szCs w:val="16"/>
        </w:rPr>
        <w:t xml:space="preserve"> Special Interest Group EduStandaard Werkgroep Identifiers</w:t>
      </w:r>
    </w:p>
    <w:p w:rsidR="002F6712" w:rsidRDefault="002F6712" w:rsidP="002F6712">
      <w:pPr>
        <w:pStyle w:val="Geenafstand"/>
        <w:rPr>
          <w:szCs w:val="16"/>
        </w:rPr>
      </w:pPr>
      <w:r>
        <w:rPr>
          <w:b/>
          <w:szCs w:val="16"/>
        </w:rPr>
        <w:t>SIG ES WG MD</w:t>
      </w:r>
      <w:r w:rsidRPr="007E68EE">
        <w:rPr>
          <w:b/>
          <w:szCs w:val="16"/>
        </w:rPr>
        <w:t>:</w:t>
      </w:r>
      <w:r>
        <w:rPr>
          <w:szCs w:val="16"/>
        </w:rPr>
        <w:t xml:space="preserve"> Special Interest Group EduStandaard Werkgroep Metadata</w:t>
      </w:r>
    </w:p>
    <w:p w:rsidR="007452CD" w:rsidRDefault="00896EBE" w:rsidP="00B91F30">
      <w:pPr>
        <w:pStyle w:val="Geenafstand"/>
        <w:rPr>
          <w:szCs w:val="16"/>
        </w:rPr>
      </w:pPr>
      <w:r w:rsidRPr="007E68EE">
        <w:rPr>
          <w:b/>
          <w:szCs w:val="16"/>
        </w:rPr>
        <w:t>BES:</w:t>
      </w:r>
      <w:r>
        <w:rPr>
          <w:szCs w:val="16"/>
        </w:rPr>
        <w:t xml:space="preserve"> Bureau EduStandaard</w:t>
      </w:r>
    </w:p>
    <w:p w:rsidR="002F6712" w:rsidRDefault="002F6712" w:rsidP="00B91F30">
      <w:pPr>
        <w:pStyle w:val="Geenafstand"/>
        <w:rPr>
          <w:szCs w:val="16"/>
        </w:rPr>
      </w:pPr>
      <w:r w:rsidRPr="007E68EE">
        <w:rPr>
          <w:b/>
          <w:szCs w:val="16"/>
        </w:rPr>
        <w:t>S</w:t>
      </w:r>
      <w:r>
        <w:rPr>
          <w:b/>
          <w:szCs w:val="16"/>
        </w:rPr>
        <w:t>R</w:t>
      </w:r>
      <w:r w:rsidRPr="007E68EE">
        <w:rPr>
          <w:b/>
          <w:szCs w:val="16"/>
        </w:rPr>
        <w:t>:</w:t>
      </w:r>
      <w:r>
        <w:rPr>
          <w:szCs w:val="16"/>
        </w:rPr>
        <w:t xml:space="preserve"> EduStandaard Standaardisatieraad</w:t>
      </w:r>
    </w:p>
    <w:p w:rsidR="002F6712" w:rsidRPr="00896EBE" w:rsidRDefault="002F6712" w:rsidP="00B91F30">
      <w:pPr>
        <w:pStyle w:val="Geenafstand"/>
        <w:rPr>
          <w:szCs w:val="16"/>
        </w:rPr>
      </w:pPr>
      <w:r>
        <w:rPr>
          <w:b/>
          <w:szCs w:val="16"/>
        </w:rPr>
        <w:t>AR</w:t>
      </w:r>
      <w:r w:rsidRPr="007E68EE">
        <w:rPr>
          <w:b/>
          <w:szCs w:val="16"/>
        </w:rPr>
        <w:t>:</w:t>
      </w:r>
      <w:r>
        <w:rPr>
          <w:szCs w:val="16"/>
        </w:rPr>
        <w:t xml:space="preserve"> EduStandaard Architectuurraad</w:t>
      </w:r>
    </w:p>
    <w:p w:rsidR="007E68EE" w:rsidRDefault="00B91F30" w:rsidP="007E68EE">
      <w:pPr>
        <w:pStyle w:val="Kop1"/>
      </w:pPr>
      <w:r w:rsidRPr="00896EBE">
        <w:t>Welkom</w:t>
      </w:r>
      <w:r w:rsidR="002F6712">
        <w:t>/Opening</w:t>
      </w:r>
    </w:p>
    <w:p w:rsidR="007E68EE" w:rsidRPr="007E68EE" w:rsidRDefault="002F6712" w:rsidP="00B91F30">
      <w:pPr>
        <w:pStyle w:val="Geenafstand"/>
        <w:rPr>
          <w:i/>
          <w:color w:val="31849B" w:themeColor="accent5" w:themeShade="BF"/>
          <w:szCs w:val="16"/>
        </w:rPr>
      </w:pPr>
      <w:r>
        <w:rPr>
          <w:i/>
          <w:color w:val="31849B" w:themeColor="accent5" w:themeShade="BF"/>
          <w:szCs w:val="16"/>
        </w:rPr>
        <w:t>Jeroen Hamers</w:t>
      </w:r>
    </w:p>
    <w:p w:rsidR="001D4372" w:rsidRDefault="00B1476E" w:rsidP="00B91F30">
      <w:pPr>
        <w:pStyle w:val="Geenafstand"/>
        <w:rPr>
          <w:szCs w:val="16"/>
        </w:rPr>
      </w:pPr>
      <w:r>
        <w:rPr>
          <w:szCs w:val="16"/>
        </w:rPr>
        <w:t xml:space="preserve">Het aantal mensen in deze werkgroep is beperkt. Daarnaast hebben enkele personen zich afgemeld. Toch </w:t>
      </w:r>
      <w:r w:rsidR="008252E9">
        <w:rPr>
          <w:szCs w:val="16"/>
        </w:rPr>
        <w:t>wordt geconstateerd da er</w:t>
      </w:r>
      <w:r>
        <w:rPr>
          <w:szCs w:val="16"/>
        </w:rPr>
        <w:t xml:space="preserve"> voldoende essentiële personen/vertegenwoordigers van organisaties </w:t>
      </w:r>
      <w:r w:rsidR="008252E9">
        <w:rPr>
          <w:szCs w:val="16"/>
        </w:rPr>
        <w:t xml:space="preserve">aanwezig zijn </w:t>
      </w:r>
      <w:r>
        <w:rPr>
          <w:szCs w:val="16"/>
        </w:rPr>
        <w:t>om de bijeenkomst tot een zinnige bijeenkomst te maken. Er wordt wel afgesproken dat we nog op zoek gaan naar aanvullende actieve werkgroep leden met name vanuit iemand vanuit de sector MBO (bijvoorbeeld iemand van SAMBO ICT). Tevens zal de datum voor de volgende bijeenkomst (gepland in oktober) zo snel mogelijk worden vastgesteld en aan alle werkgroep leden worden doorgegeven. De aanwezigen kennen elkaar nog niet allemaal dus volgt er een korte voorstelronde. Maurice Vanderfeesten schuift iets later aan.</w:t>
      </w:r>
    </w:p>
    <w:p w:rsidR="00385473" w:rsidRDefault="00385473" w:rsidP="00385473">
      <w:pPr>
        <w:pStyle w:val="Kop1"/>
      </w:pPr>
      <w:r w:rsidRPr="00385473">
        <w:t>Overzicht activiteiten EduStandaard</w:t>
      </w:r>
    </w:p>
    <w:p w:rsidR="00385473" w:rsidRPr="007E68EE" w:rsidRDefault="00385473" w:rsidP="00385473">
      <w:pPr>
        <w:pStyle w:val="Geenafstand"/>
        <w:rPr>
          <w:i/>
          <w:color w:val="31849B" w:themeColor="accent5" w:themeShade="BF"/>
          <w:szCs w:val="16"/>
        </w:rPr>
      </w:pPr>
      <w:r>
        <w:rPr>
          <w:i/>
          <w:color w:val="31849B" w:themeColor="accent5" w:themeShade="BF"/>
          <w:szCs w:val="16"/>
        </w:rPr>
        <w:t>Marjan Vernooy, Jeroen Hamers</w:t>
      </w:r>
    </w:p>
    <w:p w:rsidR="00385473" w:rsidRDefault="0000749D" w:rsidP="00385473">
      <w:pPr>
        <w:pStyle w:val="Geenafstand"/>
        <w:rPr>
          <w:szCs w:val="16"/>
        </w:rPr>
      </w:pPr>
      <w:r>
        <w:rPr>
          <w:szCs w:val="16"/>
        </w:rPr>
        <w:t xml:space="preserve">Een vast onderdeel van de werkgroep bijeenkomsten is om kort in te gaan op de belangrijkste activiteiten van de andere SIG ES werkgroepen, en andere activiteiten van EduStandaard. In dit kader wordt melding gemaakt van de AR in oprichting, en de samenhang met het project Referentie Architectuur Onderwijs binnen het programma SION. Tevens wordt verwezen naar de agenda's en de notulen van de komende en afgelopen werkgroep bijeenkomsten en SR bijeenkomst, welke te vinden zijn op de </w:t>
      </w:r>
      <w:hyperlink r:id="rId9" w:history="1">
        <w:r w:rsidRPr="0000749D">
          <w:rPr>
            <w:rStyle w:val="Hyperlink"/>
            <w:szCs w:val="16"/>
          </w:rPr>
          <w:t>website van EduStandaard</w:t>
        </w:r>
      </w:hyperlink>
      <w:r>
        <w:rPr>
          <w:szCs w:val="16"/>
        </w:rPr>
        <w:t>.</w:t>
      </w:r>
    </w:p>
    <w:p w:rsidR="0000749D" w:rsidRDefault="0000749D" w:rsidP="00385473">
      <w:pPr>
        <w:pStyle w:val="Geenafstand"/>
        <w:rPr>
          <w:szCs w:val="16"/>
        </w:rPr>
      </w:pPr>
      <w:r>
        <w:rPr>
          <w:szCs w:val="16"/>
        </w:rPr>
        <w:t xml:space="preserve">Daarnaast wordt kort ingegaan op het </w:t>
      </w:r>
      <w:proofErr w:type="spellStart"/>
      <w:r>
        <w:rPr>
          <w:szCs w:val="16"/>
        </w:rPr>
        <w:t>iECK</w:t>
      </w:r>
      <w:proofErr w:type="spellEnd"/>
      <w:r>
        <w:rPr>
          <w:szCs w:val="16"/>
        </w:rPr>
        <w:t xml:space="preserve"> project, waarin de implementatie van ECK afspraken en met name de afspraken van de </w:t>
      </w:r>
      <w:hyperlink r:id="rId10" w:history="1">
        <w:r w:rsidRPr="0000749D">
          <w:rPr>
            <w:rStyle w:val="Hyperlink"/>
            <w:szCs w:val="16"/>
          </w:rPr>
          <w:t>werkgroep Authenticatie &amp; autorisatie, persoonsgegevens en profielinformatie</w:t>
        </w:r>
      </w:hyperlink>
      <w:r>
        <w:rPr>
          <w:szCs w:val="16"/>
        </w:rPr>
        <w:t xml:space="preserve"> centraal staat. Uit dit project kunnen wijzigingsverzoeken komen voor diverse standaarden in beheer bij EduStandaard, ook standaarden die behandeld worden in andere werkgroepen.</w:t>
      </w:r>
    </w:p>
    <w:p w:rsidR="00385473" w:rsidRPr="00385473" w:rsidRDefault="00385473" w:rsidP="00385473">
      <w:pPr>
        <w:pStyle w:val="Kop1"/>
      </w:pPr>
      <w:r w:rsidRPr="00385473">
        <w:t>Ingediende nieuwe afspraken</w:t>
      </w:r>
    </w:p>
    <w:p w:rsidR="00385473" w:rsidRPr="007E68EE" w:rsidRDefault="00385473" w:rsidP="00385473">
      <w:pPr>
        <w:pStyle w:val="Geenafstand"/>
        <w:rPr>
          <w:i/>
          <w:color w:val="31849B" w:themeColor="accent5" w:themeShade="BF"/>
          <w:szCs w:val="16"/>
        </w:rPr>
      </w:pPr>
      <w:r>
        <w:rPr>
          <w:i/>
          <w:color w:val="31849B" w:themeColor="accent5" w:themeShade="BF"/>
          <w:szCs w:val="16"/>
        </w:rPr>
        <w:t>Maurice Vanderfeesten, Jeroen Hamers</w:t>
      </w:r>
    </w:p>
    <w:p w:rsidR="00385473" w:rsidRDefault="00B1476E" w:rsidP="00B1476E">
      <w:pPr>
        <w:pStyle w:val="Geenafstand"/>
        <w:rPr>
          <w:szCs w:val="16"/>
        </w:rPr>
      </w:pPr>
      <w:r>
        <w:rPr>
          <w:szCs w:val="16"/>
        </w:rPr>
        <w:t>Ter inleiding wordt het proces besproken. Besloten wordt dat d</w:t>
      </w:r>
      <w:r w:rsidRPr="00B1476E">
        <w:rPr>
          <w:szCs w:val="16"/>
        </w:rPr>
        <w:t xml:space="preserve">oorontwikkeling niet in de </w:t>
      </w:r>
      <w:r>
        <w:rPr>
          <w:szCs w:val="16"/>
        </w:rPr>
        <w:t xml:space="preserve">SIG </w:t>
      </w:r>
      <w:r w:rsidRPr="00B1476E">
        <w:rPr>
          <w:szCs w:val="16"/>
        </w:rPr>
        <w:t>ES WG</w:t>
      </w:r>
      <w:r>
        <w:rPr>
          <w:szCs w:val="16"/>
        </w:rPr>
        <w:t xml:space="preserve"> hoeft</w:t>
      </w:r>
      <w:r w:rsidRPr="00B1476E">
        <w:rPr>
          <w:szCs w:val="16"/>
        </w:rPr>
        <w:t xml:space="preserve">, maar </w:t>
      </w:r>
      <w:r>
        <w:rPr>
          <w:szCs w:val="16"/>
        </w:rPr>
        <w:t xml:space="preserve">het </w:t>
      </w:r>
      <w:r w:rsidRPr="00B1476E">
        <w:rPr>
          <w:szCs w:val="16"/>
        </w:rPr>
        <w:t xml:space="preserve">beheer wel. Voorstel is om </w:t>
      </w:r>
      <w:r>
        <w:rPr>
          <w:szCs w:val="16"/>
        </w:rPr>
        <w:t xml:space="preserve">discussies over doorontwikkeling </w:t>
      </w:r>
      <w:r w:rsidRPr="00B1476E">
        <w:rPr>
          <w:szCs w:val="16"/>
        </w:rPr>
        <w:t xml:space="preserve">in de </w:t>
      </w:r>
      <w:r w:rsidR="005618DB">
        <w:rPr>
          <w:szCs w:val="16"/>
        </w:rPr>
        <w:t>SU</w:t>
      </w:r>
      <w:r>
        <w:rPr>
          <w:szCs w:val="16"/>
        </w:rPr>
        <w:t>RF R</w:t>
      </w:r>
      <w:r w:rsidRPr="00B1476E">
        <w:rPr>
          <w:szCs w:val="16"/>
        </w:rPr>
        <w:t xml:space="preserve">esearch </w:t>
      </w:r>
      <w:r>
        <w:rPr>
          <w:szCs w:val="16"/>
        </w:rPr>
        <w:t>SIG</w:t>
      </w:r>
      <w:r w:rsidRPr="00B1476E">
        <w:rPr>
          <w:szCs w:val="16"/>
        </w:rPr>
        <w:t xml:space="preserve"> te doen.</w:t>
      </w:r>
      <w:r>
        <w:rPr>
          <w:szCs w:val="16"/>
        </w:rPr>
        <w:t xml:space="preserve"> </w:t>
      </w:r>
      <w:r w:rsidRPr="00B1476E">
        <w:rPr>
          <w:szCs w:val="16"/>
        </w:rPr>
        <w:t xml:space="preserve">Uiteraard worden </w:t>
      </w:r>
      <w:r>
        <w:rPr>
          <w:szCs w:val="16"/>
        </w:rPr>
        <w:t xml:space="preserve">alle </w:t>
      </w:r>
      <w:r w:rsidRPr="00B1476E">
        <w:rPr>
          <w:szCs w:val="16"/>
        </w:rPr>
        <w:t xml:space="preserve">problemen die worden opgepakt altijd gemeld bij de </w:t>
      </w:r>
      <w:r>
        <w:rPr>
          <w:szCs w:val="16"/>
        </w:rPr>
        <w:t xml:space="preserve">SIG </w:t>
      </w:r>
      <w:r w:rsidRPr="00B1476E">
        <w:rPr>
          <w:szCs w:val="16"/>
        </w:rPr>
        <w:t>ES WG</w:t>
      </w:r>
      <w:r>
        <w:rPr>
          <w:szCs w:val="16"/>
        </w:rPr>
        <w:t xml:space="preserve">, zodat er vanuit beheer oogpunt zicht is op </w:t>
      </w:r>
      <w:r w:rsidR="0000749D">
        <w:rPr>
          <w:szCs w:val="16"/>
        </w:rPr>
        <w:t>de roadmap van de beheerde afspraken</w:t>
      </w:r>
      <w:r w:rsidRPr="00B1476E">
        <w:rPr>
          <w:szCs w:val="16"/>
        </w:rPr>
        <w:t>.</w:t>
      </w:r>
    </w:p>
    <w:p w:rsidR="005618DB" w:rsidRPr="005618DB" w:rsidRDefault="005618DB" w:rsidP="005618DB">
      <w:pPr>
        <w:pStyle w:val="Geenafstand"/>
        <w:rPr>
          <w:szCs w:val="16"/>
        </w:rPr>
      </w:pPr>
      <w:r>
        <w:rPr>
          <w:szCs w:val="16"/>
        </w:rPr>
        <w:t>De werkgroep vraagt h</w:t>
      </w:r>
      <w:r w:rsidRPr="005618DB">
        <w:rPr>
          <w:szCs w:val="16"/>
        </w:rPr>
        <w:t xml:space="preserve">oe </w:t>
      </w:r>
      <w:r>
        <w:rPr>
          <w:szCs w:val="16"/>
        </w:rPr>
        <w:t xml:space="preserve">het </w:t>
      </w:r>
      <w:r w:rsidRPr="005618DB">
        <w:rPr>
          <w:szCs w:val="16"/>
        </w:rPr>
        <w:t>zit met de naleving</w:t>
      </w:r>
      <w:r>
        <w:rPr>
          <w:szCs w:val="16"/>
        </w:rPr>
        <w:t xml:space="preserve"> van de afspraken</w:t>
      </w:r>
      <w:r w:rsidRPr="005618DB">
        <w:rPr>
          <w:szCs w:val="16"/>
        </w:rPr>
        <w:t xml:space="preserve">? </w:t>
      </w:r>
      <w:r>
        <w:rPr>
          <w:szCs w:val="16"/>
        </w:rPr>
        <w:t>EduStandaard verstrekt geen certificaten en controleert niet of  afspraken worden nageleefd. De werkgroep geeft aan dat v</w:t>
      </w:r>
      <w:r w:rsidRPr="005618DB">
        <w:rPr>
          <w:szCs w:val="16"/>
        </w:rPr>
        <w:t xml:space="preserve">oor </w:t>
      </w:r>
      <w:r>
        <w:rPr>
          <w:szCs w:val="16"/>
        </w:rPr>
        <w:t xml:space="preserve">de </w:t>
      </w:r>
      <w:r w:rsidRPr="005618DB">
        <w:rPr>
          <w:szCs w:val="16"/>
        </w:rPr>
        <w:t xml:space="preserve">ORIS afspraken een convenant (letter of </w:t>
      </w:r>
      <w:proofErr w:type="spellStart"/>
      <w:r w:rsidRPr="005618DB">
        <w:rPr>
          <w:szCs w:val="16"/>
        </w:rPr>
        <w:t>intent</w:t>
      </w:r>
      <w:proofErr w:type="spellEnd"/>
      <w:r w:rsidRPr="005618DB">
        <w:rPr>
          <w:szCs w:val="16"/>
        </w:rPr>
        <w:t>)</w:t>
      </w:r>
      <w:r>
        <w:rPr>
          <w:szCs w:val="16"/>
        </w:rPr>
        <w:t xml:space="preserve"> nodig is.</w:t>
      </w:r>
      <w:r w:rsidRPr="005618DB">
        <w:rPr>
          <w:szCs w:val="16"/>
        </w:rPr>
        <w:t xml:space="preserve"> </w:t>
      </w:r>
      <w:r>
        <w:rPr>
          <w:szCs w:val="16"/>
        </w:rPr>
        <w:t xml:space="preserve">Het is de bedoeling dat leden van de SR hun </w:t>
      </w:r>
      <w:r w:rsidRPr="005618DB">
        <w:rPr>
          <w:i/>
          <w:szCs w:val="16"/>
        </w:rPr>
        <w:t>"achterban"</w:t>
      </w:r>
      <w:r>
        <w:rPr>
          <w:szCs w:val="16"/>
        </w:rPr>
        <w:t xml:space="preserve">  vertegenwoordigen. Om die reden worden vergaderstukken ruim van te voren opgestuurd zodat leden van de SR de gelegenheid hebben hun </w:t>
      </w:r>
      <w:r w:rsidRPr="005618DB">
        <w:rPr>
          <w:i/>
          <w:szCs w:val="16"/>
        </w:rPr>
        <w:t>"achterban"</w:t>
      </w:r>
      <w:r>
        <w:rPr>
          <w:i/>
          <w:szCs w:val="16"/>
        </w:rPr>
        <w:t xml:space="preserve"> </w:t>
      </w:r>
      <w:r>
        <w:rPr>
          <w:szCs w:val="16"/>
        </w:rPr>
        <w:t xml:space="preserve">te raadplegen. </w:t>
      </w:r>
    </w:p>
    <w:p w:rsidR="005618DB" w:rsidRDefault="005618DB" w:rsidP="005618DB">
      <w:pPr>
        <w:pStyle w:val="Geenafstand"/>
        <w:rPr>
          <w:szCs w:val="16"/>
        </w:rPr>
      </w:pPr>
      <w:r>
        <w:rPr>
          <w:szCs w:val="16"/>
        </w:rPr>
        <w:t xml:space="preserve">De werkgroep geeft het advies </w:t>
      </w:r>
      <w:r w:rsidRPr="005618DB">
        <w:rPr>
          <w:szCs w:val="16"/>
        </w:rPr>
        <w:t xml:space="preserve">om Mark van de </w:t>
      </w:r>
      <w:r>
        <w:rPr>
          <w:szCs w:val="16"/>
        </w:rPr>
        <w:t>B</w:t>
      </w:r>
      <w:r w:rsidRPr="005618DB">
        <w:rPr>
          <w:szCs w:val="16"/>
        </w:rPr>
        <w:t>erg te benaderen voor e</w:t>
      </w:r>
      <w:r>
        <w:rPr>
          <w:szCs w:val="16"/>
        </w:rPr>
        <w:t>xtra draagvlak van de werkgroep</w:t>
      </w:r>
      <w:r w:rsidRPr="005618DB">
        <w:rPr>
          <w:szCs w:val="16"/>
        </w:rPr>
        <w:t xml:space="preserve"> (</w:t>
      </w:r>
      <w:r>
        <w:rPr>
          <w:szCs w:val="16"/>
        </w:rPr>
        <w:t xml:space="preserve">hij </w:t>
      </w:r>
      <w:r w:rsidRPr="005618DB">
        <w:rPr>
          <w:szCs w:val="16"/>
        </w:rPr>
        <w:t xml:space="preserve">zit </w:t>
      </w:r>
      <w:r>
        <w:rPr>
          <w:szCs w:val="16"/>
        </w:rPr>
        <w:t xml:space="preserve">al </w:t>
      </w:r>
      <w:r w:rsidRPr="005618DB">
        <w:rPr>
          <w:szCs w:val="16"/>
        </w:rPr>
        <w:t xml:space="preserve">in de ORIS stuurgroep) </w:t>
      </w:r>
      <w:r>
        <w:rPr>
          <w:szCs w:val="16"/>
        </w:rPr>
        <w:t>te genereren voor</w:t>
      </w:r>
      <w:r w:rsidRPr="005618DB">
        <w:rPr>
          <w:szCs w:val="16"/>
        </w:rPr>
        <w:t xml:space="preserve"> </w:t>
      </w:r>
      <w:r>
        <w:rPr>
          <w:szCs w:val="16"/>
        </w:rPr>
        <w:t>het</w:t>
      </w:r>
      <w:r w:rsidRPr="005618DB">
        <w:rPr>
          <w:szCs w:val="16"/>
        </w:rPr>
        <w:t xml:space="preserve"> positieve advies (+ convenant) + concept voor bilaterale werkafspraken die gebruikt kan worden door de partijen bij de implementatie.</w:t>
      </w:r>
    </w:p>
    <w:p w:rsidR="007E68EE" w:rsidRDefault="00385473" w:rsidP="007E68EE">
      <w:pPr>
        <w:pStyle w:val="Kop2"/>
      </w:pPr>
      <w:r>
        <w:lastRenderedPageBreak/>
        <w:t>URN afspraken</w:t>
      </w:r>
    </w:p>
    <w:p w:rsidR="007E68EE" w:rsidRDefault="007C1D05" w:rsidP="007E68EE">
      <w:pPr>
        <w:pStyle w:val="Geenafstand"/>
        <w:rPr>
          <w:szCs w:val="16"/>
        </w:rPr>
      </w:pPr>
      <w:r>
        <w:rPr>
          <w:szCs w:val="16"/>
        </w:rPr>
        <w:t xml:space="preserve">Voor het advies aan de SR gebruikt de WG een checklist (zie </w:t>
      </w:r>
      <w:r w:rsidR="007C7D8B">
        <w:rPr>
          <w:szCs w:val="16"/>
        </w:rPr>
        <w:t>"</w:t>
      </w:r>
      <w:r w:rsidR="007C7D8B" w:rsidRPr="007C7D8B">
        <w:rPr>
          <w:szCs w:val="16"/>
        </w:rPr>
        <w:t>MEMO: Advies registratie ORIS afspraken o.b.v. ES kwaliteitscriteria</w:t>
      </w:r>
      <w:r w:rsidR="007C7D8B">
        <w:rPr>
          <w:szCs w:val="16"/>
        </w:rPr>
        <w:t>"</w:t>
      </w:r>
      <w:bookmarkStart w:id="0" w:name="_GoBack"/>
      <w:bookmarkEnd w:id="0"/>
      <w:r>
        <w:rPr>
          <w:szCs w:val="16"/>
        </w:rPr>
        <w:t xml:space="preserve">). </w:t>
      </w:r>
    </w:p>
    <w:p w:rsidR="00B85E95" w:rsidRPr="007669F6" w:rsidRDefault="009C3C2F" w:rsidP="007669F6">
      <w:pPr>
        <w:pStyle w:val="Geenafstand"/>
        <w:pBdr>
          <w:top w:val="single" w:sz="4" w:space="1" w:color="auto"/>
          <w:left w:val="single" w:sz="4" w:space="4" w:color="auto"/>
          <w:bottom w:val="single" w:sz="4" w:space="1" w:color="auto"/>
          <w:right w:val="single" w:sz="4" w:space="4" w:color="auto"/>
        </w:pBdr>
        <w:shd w:val="clear" w:color="auto" w:fill="E5DFEC" w:themeFill="accent4" w:themeFillTint="33"/>
        <w:rPr>
          <w:b/>
          <w:color w:val="31849B" w:themeColor="accent5" w:themeShade="BF"/>
          <w:szCs w:val="16"/>
        </w:rPr>
      </w:pPr>
      <w:r w:rsidRPr="007669F6">
        <w:rPr>
          <w:b/>
          <w:color w:val="31849B" w:themeColor="accent5" w:themeShade="BF"/>
          <w:szCs w:val="16"/>
        </w:rPr>
        <w:t>Advies</w:t>
      </w:r>
      <w:r w:rsidR="00B85E95" w:rsidRPr="007669F6">
        <w:rPr>
          <w:b/>
          <w:color w:val="31849B" w:themeColor="accent5" w:themeShade="BF"/>
          <w:szCs w:val="16"/>
        </w:rPr>
        <w:t>:</w:t>
      </w:r>
    </w:p>
    <w:p w:rsidR="009C3C2F" w:rsidRDefault="007C1D05" w:rsidP="007669F6">
      <w:pPr>
        <w:pStyle w:val="Geenafstand"/>
        <w:pBdr>
          <w:top w:val="single" w:sz="4" w:space="1" w:color="auto"/>
          <w:left w:val="single" w:sz="4" w:space="4" w:color="auto"/>
          <w:bottom w:val="single" w:sz="4" w:space="1" w:color="auto"/>
          <w:right w:val="single" w:sz="4" w:space="4" w:color="auto"/>
        </w:pBdr>
        <w:shd w:val="clear" w:color="auto" w:fill="E5DFEC" w:themeFill="accent4" w:themeFillTint="33"/>
        <w:rPr>
          <w:szCs w:val="16"/>
        </w:rPr>
      </w:pPr>
      <w:r>
        <w:rPr>
          <w:szCs w:val="16"/>
        </w:rPr>
        <w:t>Voor deze afspraak volgt een positief advies met aandachtspunten en opmerkingen. Deze aandachtpunten en opmerkingen zijn:</w:t>
      </w:r>
    </w:p>
    <w:p w:rsidR="009C3C2F" w:rsidRDefault="007C1D05" w:rsidP="007669F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szCs w:val="16"/>
        </w:rPr>
      </w:pPr>
      <w:r>
        <w:rPr>
          <w:color w:val="008000"/>
          <w:sz w:val="17"/>
          <w:szCs w:val="17"/>
        </w:rPr>
        <w:t>PROBLEEMGERICHT – FLEXIBILITEIT (SHOULD):</w:t>
      </w:r>
      <w:r>
        <w:rPr>
          <w:color w:val="008000"/>
          <w:sz w:val="17"/>
          <w:szCs w:val="17"/>
        </w:rPr>
        <w:br/>
      </w:r>
      <w:r w:rsidR="000F31B6" w:rsidRPr="004A76A4">
        <w:rPr>
          <w:color w:val="008000"/>
          <w:sz w:val="17"/>
          <w:szCs w:val="17"/>
        </w:rPr>
        <w:t>Ten behoeve van het voorkomen van te veel flexibiliteit is het van belang de</w:t>
      </w:r>
      <w:r w:rsidR="000F31B6">
        <w:rPr>
          <w:color w:val="008000"/>
          <w:sz w:val="17"/>
          <w:szCs w:val="17"/>
        </w:rPr>
        <w:t xml:space="preserve"> meegeleverde</w:t>
      </w:r>
      <w:r w:rsidR="000F31B6" w:rsidRPr="004A76A4">
        <w:rPr>
          <w:color w:val="008000"/>
          <w:sz w:val="17"/>
          <w:szCs w:val="17"/>
        </w:rPr>
        <w:t xml:space="preserve"> aanbevelingen </w:t>
      </w:r>
      <w:r w:rsidR="000F31B6">
        <w:rPr>
          <w:color w:val="008000"/>
          <w:sz w:val="17"/>
          <w:szCs w:val="17"/>
        </w:rPr>
        <w:t>om te werken naar wijzigingsvoorstellen voor de volgende versie.</w:t>
      </w:r>
    </w:p>
    <w:p w:rsidR="009C3C2F" w:rsidRPr="007C1D05" w:rsidRDefault="007C1D05" w:rsidP="007669F6">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i/>
          <w:szCs w:val="16"/>
        </w:rPr>
      </w:pPr>
      <w:r w:rsidRPr="007C1D05">
        <w:rPr>
          <w:i/>
          <w:color w:val="008000"/>
          <w:sz w:val="17"/>
          <w:szCs w:val="17"/>
        </w:rPr>
        <w:t>IMPLEMENTEERBAAR - BEGRIJPELIJK, EENDUIDIG, SCOPING (SHOULD):</w:t>
      </w:r>
      <w:r w:rsidRPr="007C1D05">
        <w:rPr>
          <w:i/>
          <w:color w:val="008000"/>
          <w:sz w:val="17"/>
          <w:szCs w:val="17"/>
        </w:rPr>
        <w:br/>
        <w:t>opmerking: Er is geen informatiemodel (niet nodig) maar wel een procesmodel (wel nodig). Advies om bij deze vraag informatiemodel en/of procesmodel te noemen.</w:t>
      </w:r>
    </w:p>
    <w:p w:rsidR="007C1D05" w:rsidRPr="000F31B6" w:rsidRDefault="007C1D05" w:rsidP="007C1D05">
      <w:pPr>
        <w:pStyle w:val="Geenafstand"/>
        <w:numPr>
          <w:ilvl w:val="0"/>
          <w:numId w:val="4"/>
        </w:numPr>
        <w:pBdr>
          <w:top w:val="single" w:sz="4" w:space="1" w:color="auto"/>
          <w:left w:val="single" w:sz="4" w:space="4" w:color="auto"/>
          <w:bottom w:val="single" w:sz="4" w:space="1" w:color="auto"/>
          <w:right w:val="single" w:sz="4" w:space="4" w:color="auto"/>
        </w:pBdr>
        <w:shd w:val="clear" w:color="auto" w:fill="E5DFEC" w:themeFill="accent4" w:themeFillTint="33"/>
        <w:ind w:left="360"/>
        <w:rPr>
          <w:i/>
          <w:szCs w:val="16"/>
        </w:rPr>
      </w:pPr>
      <w:r>
        <w:rPr>
          <w:color w:val="008000"/>
          <w:sz w:val="17"/>
          <w:szCs w:val="17"/>
        </w:rPr>
        <w:t>BEHEERBAAR – BEHEERD (MUST):</w:t>
      </w:r>
      <w:r>
        <w:rPr>
          <w:i/>
          <w:szCs w:val="16"/>
        </w:rPr>
        <w:br/>
      </w:r>
      <w:r w:rsidRPr="007C1D05">
        <w:rPr>
          <w:color w:val="008000"/>
          <w:sz w:val="17"/>
          <w:szCs w:val="17"/>
        </w:rPr>
        <w:t xml:space="preserve">Verzoek aan Bureau EduStandaard om het document nog één keer na te lopen en mogelijke </w:t>
      </w:r>
      <w:proofErr w:type="spellStart"/>
      <w:r w:rsidRPr="007C1D05">
        <w:rPr>
          <w:color w:val="008000"/>
          <w:sz w:val="17"/>
          <w:szCs w:val="17"/>
        </w:rPr>
        <w:t>editorials</w:t>
      </w:r>
      <w:proofErr w:type="spellEnd"/>
      <w:r w:rsidRPr="007C1D05">
        <w:rPr>
          <w:color w:val="008000"/>
          <w:sz w:val="17"/>
          <w:szCs w:val="17"/>
        </w:rPr>
        <w:t xml:space="preserve"> door te voeren (alleen terugmelding aan de werkgroep is daarbij nodig). Mochten er in zinnen andere bewoordingen nodig zijn t.b.v. de begrijpelijkheid dan graag eerst voorleggen aan de werkgroep.</w:t>
      </w:r>
    </w:p>
    <w:p w:rsidR="000F31B6" w:rsidRPr="000F31B6" w:rsidRDefault="000F31B6" w:rsidP="000F31B6">
      <w:pPr>
        <w:pStyle w:val="Geenafstand"/>
        <w:rPr>
          <w:szCs w:val="16"/>
        </w:rPr>
      </w:pPr>
    </w:p>
    <w:p w:rsidR="000F31B6" w:rsidRPr="000F31B6" w:rsidRDefault="000F31B6" w:rsidP="000F31B6">
      <w:pPr>
        <w:pStyle w:val="Geenafstand"/>
        <w:rPr>
          <w:szCs w:val="16"/>
        </w:rPr>
      </w:pPr>
      <w:r w:rsidRPr="000F31B6">
        <w:rPr>
          <w:szCs w:val="16"/>
        </w:rPr>
        <w:t>De huidige gebruikers</w:t>
      </w:r>
      <w:r>
        <w:rPr>
          <w:szCs w:val="16"/>
        </w:rPr>
        <w:t xml:space="preserve"> van de URN-NBN afspraken </w:t>
      </w:r>
      <w:r w:rsidRPr="000F31B6">
        <w:rPr>
          <w:szCs w:val="16"/>
        </w:rPr>
        <w:t>zitten voldoende op één lijn</w:t>
      </w:r>
      <w:r>
        <w:rPr>
          <w:szCs w:val="16"/>
        </w:rPr>
        <w:t xml:space="preserve"> om de huidige afspraak nu al in beheer te laten nemen</w:t>
      </w:r>
      <w:r w:rsidRPr="000F31B6">
        <w:rPr>
          <w:szCs w:val="16"/>
        </w:rPr>
        <w:t xml:space="preserve">. De </w:t>
      </w:r>
      <w:r>
        <w:rPr>
          <w:szCs w:val="16"/>
        </w:rPr>
        <w:t xml:space="preserve">meegeleverde </w:t>
      </w:r>
      <w:r w:rsidRPr="000F31B6">
        <w:rPr>
          <w:szCs w:val="16"/>
        </w:rPr>
        <w:t>aanbevelingen</w:t>
      </w:r>
      <w:r>
        <w:rPr>
          <w:rStyle w:val="Voetnootmarkering"/>
          <w:szCs w:val="16"/>
        </w:rPr>
        <w:footnoteReference w:id="1"/>
      </w:r>
      <w:r w:rsidRPr="000F31B6">
        <w:rPr>
          <w:szCs w:val="16"/>
        </w:rPr>
        <w:t xml:space="preserve"> </w:t>
      </w:r>
      <w:r>
        <w:rPr>
          <w:szCs w:val="16"/>
        </w:rPr>
        <w:t xml:space="preserve">moeten wel als wijzigingsverzoek worden ingediend voor de volgende versie van de URN afspraken, zodat </w:t>
      </w:r>
      <w:r w:rsidRPr="000F31B6">
        <w:rPr>
          <w:szCs w:val="16"/>
        </w:rPr>
        <w:t xml:space="preserve">nieuwe </w:t>
      </w:r>
      <w:r>
        <w:rPr>
          <w:szCs w:val="16"/>
        </w:rPr>
        <w:t>gebruikers van de afspra</w:t>
      </w:r>
      <w:r w:rsidRPr="000F31B6">
        <w:rPr>
          <w:szCs w:val="16"/>
        </w:rPr>
        <w:t>k</w:t>
      </w:r>
      <w:r>
        <w:rPr>
          <w:szCs w:val="16"/>
        </w:rPr>
        <w:t>en geen conflicterende oplossing introduceren</w:t>
      </w:r>
      <w:r w:rsidRPr="000F31B6">
        <w:rPr>
          <w:szCs w:val="16"/>
        </w:rPr>
        <w:t>.</w:t>
      </w:r>
    </w:p>
    <w:p w:rsidR="0057173B" w:rsidRDefault="0057173B" w:rsidP="007669F6">
      <w:pPr>
        <w:pStyle w:val="Kop1"/>
      </w:pPr>
      <w:r w:rsidRPr="00385473">
        <w:rPr>
          <w:szCs w:val="16"/>
        </w:rPr>
        <w:t>Architectuur discussie</w:t>
      </w:r>
      <w:r w:rsidRPr="0057173B">
        <w:t>:</w:t>
      </w:r>
    </w:p>
    <w:p w:rsidR="0057173B" w:rsidRPr="007E68EE" w:rsidRDefault="0057173B" w:rsidP="0057173B">
      <w:pPr>
        <w:pStyle w:val="Geenafstand"/>
        <w:rPr>
          <w:i/>
          <w:color w:val="31849B" w:themeColor="accent5" w:themeShade="BF"/>
          <w:szCs w:val="16"/>
        </w:rPr>
      </w:pPr>
      <w:r>
        <w:rPr>
          <w:i/>
          <w:color w:val="31849B" w:themeColor="accent5" w:themeShade="BF"/>
          <w:szCs w:val="16"/>
        </w:rPr>
        <w:t>Jeroen Hamers</w:t>
      </w:r>
    </w:p>
    <w:p w:rsidR="00662CB4" w:rsidRDefault="00662CB4" w:rsidP="0057173B">
      <w:pPr>
        <w:pStyle w:val="Geenafstand"/>
        <w:rPr>
          <w:szCs w:val="16"/>
        </w:rPr>
      </w:pPr>
      <w:r>
        <w:rPr>
          <w:szCs w:val="16"/>
        </w:rPr>
        <w:t>Er waren nog een kleine 20 minuten over om op dit agenda punt in te gaan. Idee achter dit agendapunt is om eventueel input te kunnen leveren aan de AR</w:t>
      </w:r>
      <w:r w:rsidR="00771077">
        <w:rPr>
          <w:szCs w:val="16"/>
        </w:rPr>
        <w:t xml:space="preserve"> en </w:t>
      </w:r>
      <w:proofErr w:type="spellStart"/>
      <w:r w:rsidR="00771077">
        <w:rPr>
          <w:szCs w:val="16"/>
        </w:rPr>
        <w:t>vice</w:t>
      </w:r>
      <w:proofErr w:type="spellEnd"/>
      <w:r w:rsidR="00771077">
        <w:rPr>
          <w:szCs w:val="16"/>
        </w:rPr>
        <w:t xml:space="preserve"> versa </w:t>
      </w:r>
      <w:r>
        <w:rPr>
          <w:szCs w:val="16"/>
        </w:rPr>
        <w:t xml:space="preserve">. </w:t>
      </w:r>
    </w:p>
    <w:p w:rsidR="0057173B" w:rsidRDefault="0057173B" w:rsidP="0057173B">
      <w:pPr>
        <w:pStyle w:val="Geenafstand"/>
        <w:rPr>
          <w:szCs w:val="16"/>
        </w:rPr>
      </w:pPr>
      <w:r>
        <w:rPr>
          <w:szCs w:val="16"/>
        </w:rPr>
        <w:t xml:space="preserve">Deze werkgroep gaat over het beheer van de EduStandaard afspraken over identifiers. Vandaag is de tweede afspraak besproken. Er was al een afspraak over </w:t>
      </w:r>
      <w:r w:rsidRPr="0057173B">
        <w:rPr>
          <w:szCs w:val="16"/>
        </w:rPr>
        <w:t>identifiers voor leerobjecten</w:t>
      </w:r>
      <w:r>
        <w:rPr>
          <w:szCs w:val="16"/>
        </w:rPr>
        <w:t xml:space="preserve"> en </w:t>
      </w:r>
      <w:r w:rsidRPr="0057173B">
        <w:rPr>
          <w:szCs w:val="16"/>
        </w:rPr>
        <w:t>voor metadata</w:t>
      </w:r>
      <w:r>
        <w:rPr>
          <w:szCs w:val="16"/>
        </w:rPr>
        <w:t>. Nu is er dus een afspraak voor</w:t>
      </w:r>
      <w:r w:rsidR="00662CB4">
        <w:rPr>
          <w:szCs w:val="16"/>
        </w:rPr>
        <w:t xml:space="preserve"> </w:t>
      </w:r>
      <w:r w:rsidRPr="0057173B">
        <w:rPr>
          <w:szCs w:val="16"/>
        </w:rPr>
        <w:t>identifiers voor persistent duurzaam toegankelijke open access onderzoeksresultaten in de vorm van publicaties en datasets</w:t>
      </w:r>
      <w:r w:rsidR="00662CB4">
        <w:rPr>
          <w:szCs w:val="16"/>
        </w:rPr>
        <w:t xml:space="preserve"> bij gekomen.</w:t>
      </w:r>
    </w:p>
    <w:p w:rsidR="0057173B" w:rsidRPr="0057173B" w:rsidRDefault="00662CB4" w:rsidP="0057173B">
      <w:pPr>
        <w:pStyle w:val="Geenafstand"/>
        <w:rPr>
          <w:szCs w:val="16"/>
        </w:rPr>
      </w:pPr>
      <w:r>
        <w:rPr>
          <w:szCs w:val="16"/>
        </w:rPr>
        <w:t xml:space="preserve">Daarnaast is er ook behoefte aan een afspraak voor </w:t>
      </w:r>
      <w:r w:rsidR="0057173B" w:rsidRPr="0057173B">
        <w:rPr>
          <w:szCs w:val="16"/>
        </w:rPr>
        <w:t>identifiers voor onderwijsvolgers</w:t>
      </w:r>
      <w:r>
        <w:rPr>
          <w:szCs w:val="16"/>
        </w:rPr>
        <w:t xml:space="preserve"> en </w:t>
      </w:r>
      <w:r w:rsidR="0057173B" w:rsidRPr="0057173B">
        <w:rPr>
          <w:szCs w:val="16"/>
        </w:rPr>
        <w:t>identifiers voor onderwijsinstellingen</w:t>
      </w:r>
      <w:r>
        <w:rPr>
          <w:szCs w:val="16"/>
        </w:rPr>
        <w:t>.</w:t>
      </w:r>
    </w:p>
    <w:p w:rsidR="0057173B" w:rsidRPr="0057173B" w:rsidRDefault="0057173B" w:rsidP="0057173B">
      <w:pPr>
        <w:pStyle w:val="Geenafstand"/>
        <w:rPr>
          <w:szCs w:val="16"/>
        </w:rPr>
      </w:pPr>
    </w:p>
    <w:p w:rsidR="0057173B" w:rsidRPr="0057173B" w:rsidRDefault="00771077" w:rsidP="0057173B">
      <w:pPr>
        <w:pStyle w:val="Geenafstand"/>
        <w:rPr>
          <w:szCs w:val="16"/>
        </w:rPr>
      </w:pPr>
      <w:r>
        <w:rPr>
          <w:szCs w:val="16"/>
        </w:rPr>
        <w:t xml:space="preserve">Vragen aan de werkgroep zijn: </w:t>
      </w:r>
      <w:r w:rsidR="0057173B" w:rsidRPr="0057173B">
        <w:rPr>
          <w:szCs w:val="16"/>
        </w:rPr>
        <w:t>Geld</w:t>
      </w:r>
      <w:r>
        <w:rPr>
          <w:szCs w:val="16"/>
        </w:rPr>
        <w:t>en</w:t>
      </w:r>
      <w:r w:rsidR="0057173B" w:rsidRPr="0057173B">
        <w:rPr>
          <w:szCs w:val="16"/>
        </w:rPr>
        <w:t xml:space="preserve"> er voor alle soorten identifiers één of een beperkt </w:t>
      </w:r>
      <w:r>
        <w:rPr>
          <w:szCs w:val="16"/>
        </w:rPr>
        <w:t xml:space="preserve">aantal </w:t>
      </w:r>
      <w:r w:rsidR="0057173B" w:rsidRPr="0057173B">
        <w:rPr>
          <w:szCs w:val="16"/>
        </w:rPr>
        <w:t>randvoorwaarden?</w:t>
      </w:r>
      <w:r>
        <w:rPr>
          <w:szCs w:val="16"/>
        </w:rPr>
        <w:t xml:space="preserve"> En zo ja, welke?</w:t>
      </w:r>
    </w:p>
    <w:p w:rsidR="0057173B" w:rsidRPr="0057173B" w:rsidRDefault="00771077" w:rsidP="0057173B">
      <w:pPr>
        <w:pStyle w:val="Geenafstand"/>
        <w:rPr>
          <w:szCs w:val="16"/>
        </w:rPr>
      </w:pPr>
      <w:r>
        <w:rPr>
          <w:szCs w:val="16"/>
        </w:rPr>
        <w:t xml:space="preserve">Conclusie is dat </w:t>
      </w:r>
      <w:r w:rsidR="0057173B" w:rsidRPr="0057173B">
        <w:rPr>
          <w:szCs w:val="16"/>
        </w:rPr>
        <w:t xml:space="preserve">achtergronden over architectuur principes van identifier standaarden en afspraken </w:t>
      </w:r>
      <w:r>
        <w:rPr>
          <w:szCs w:val="16"/>
        </w:rPr>
        <w:t xml:space="preserve">zijn te vinden in diverse projectresultaten. Advies is om </w:t>
      </w:r>
      <w:r w:rsidR="0057173B" w:rsidRPr="0057173B">
        <w:rPr>
          <w:szCs w:val="16"/>
        </w:rPr>
        <w:t xml:space="preserve">links op te nemen naar </w:t>
      </w:r>
      <w:r>
        <w:rPr>
          <w:szCs w:val="16"/>
        </w:rPr>
        <w:t xml:space="preserve">een aantal belangrijke projectresultaten zoals van </w:t>
      </w:r>
      <w:r w:rsidR="0057173B" w:rsidRPr="0057173B">
        <w:rPr>
          <w:szCs w:val="16"/>
        </w:rPr>
        <w:t xml:space="preserve">Ants en </w:t>
      </w:r>
      <w:r>
        <w:rPr>
          <w:szCs w:val="16"/>
        </w:rPr>
        <w:t xml:space="preserve">van </w:t>
      </w:r>
      <w:r w:rsidR="0057173B" w:rsidRPr="0057173B">
        <w:rPr>
          <w:szCs w:val="16"/>
        </w:rPr>
        <w:t xml:space="preserve">het Den Haag </w:t>
      </w:r>
      <w:r w:rsidRPr="0057173B">
        <w:rPr>
          <w:szCs w:val="16"/>
        </w:rPr>
        <w:t>Manifesto</w:t>
      </w:r>
      <w:r w:rsidR="0057173B" w:rsidRPr="0057173B">
        <w:rPr>
          <w:szCs w:val="16"/>
        </w:rPr>
        <w:t xml:space="preserve"> (over interoperabiliteit).</w:t>
      </w:r>
      <w:r>
        <w:rPr>
          <w:szCs w:val="16"/>
        </w:rPr>
        <w:t xml:space="preserve"> Om dergelijke links te verzamelen, komt er een topic op de LinkedIn groep, waar werkgroep leden de links met een korte toelichting kunnen opnemen.</w:t>
      </w:r>
    </w:p>
    <w:p w:rsidR="00D57D74" w:rsidRPr="00491891" w:rsidRDefault="007669F6" w:rsidP="007669F6">
      <w:pPr>
        <w:pStyle w:val="Kop1"/>
      </w:pPr>
      <w:r w:rsidRPr="007669F6">
        <w:t>Vervolgafspraken</w:t>
      </w:r>
    </w:p>
    <w:p w:rsidR="00D57D74" w:rsidRPr="007E68EE" w:rsidRDefault="007669F6" w:rsidP="00D57D74">
      <w:pPr>
        <w:pStyle w:val="Geenafstand"/>
        <w:rPr>
          <w:i/>
          <w:color w:val="31849B" w:themeColor="accent5" w:themeShade="BF"/>
          <w:szCs w:val="16"/>
        </w:rPr>
      </w:pPr>
      <w:r>
        <w:rPr>
          <w:i/>
          <w:color w:val="31849B" w:themeColor="accent5" w:themeShade="BF"/>
          <w:szCs w:val="16"/>
        </w:rPr>
        <w:t>Jeroen Hamers</w:t>
      </w:r>
    </w:p>
    <w:p w:rsidR="00631DD5" w:rsidRDefault="00771077" w:rsidP="00956B02">
      <w:pPr>
        <w:pStyle w:val="Geenafstand"/>
        <w:numPr>
          <w:ilvl w:val="0"/>
          <w:numId w:val="6"/>
        </w:numPr>
        <w:rPr>
          <w:szCs w:val="16"/>
        </w:rPr>
      </w:pPr>
      <w:r w:rsidRPr="00771077">
        <w:rPr>
          <w:szCs w:val="16"/>
        </w:rPr>
        <w:t xml:space="preserve">Volgende bijeenkomst: </w:t>
      </w:r>
      <w:r w:rsidRPr="00631DD5">
        <w:rPr>
          <w:b/>
          <w:szCs w:val="16"/>
        </w:rPr>
        <w:t>oktober</w:t>
      </w:r>
      <w:r w:rsidRPr="00771077">
        <w:rPr>
          <w:szCs w:val="16"/>
        </w:rPr>
        <w:t xml:space="preserve">. </w:t>
      </w:r>
    </w:p>
    <w:p w:rsidR="00771077" w:rsidRPr="00771077" w:rsidRDefault="00771077" w:rsidP="00631DD5">
      <w:pPr>
        <w:pStyle w:val="Geenafstand"/>
        <w:ind w:left="360"/>
        <w:rPr>
          <w:szCs w:val="16"/>
        </w:rPr>
      </w:pPr>
      <w:r>
        <w:rPr>
          <w:szCs w:val="16"/>
        </w:rPr>
        <w:t>O</w:t>
      </w:r>
      <w:r w:rsidRPr="00771077">
        <w:rPr>
          <w:szCs w:val="16"/>
        </w:rPr>
        <w:t>p de agenda staan</w:t>
      </w:r>
      <w:r>
        <w:rPr>
          <w:szCs w:val="16"/>
        </w:rPr>
        <w:t xml:space="preserve"> dan</w:t>
      </w:r>
      <w:r w:rsidRPr="00771077">
        <w:rPr>
          <w:szCs w:val="16"/>
        </w:rPr>
        <w:t xml:space="preserve"> in ieder geval de drie aanbevelingen </w:t>
      </w:r>
      <w:r>
        <w:rPr>
          <w:szCs w:val="16"/>
        </w:rPr>
        <w:t xml:space="preserve">van de URN afspraak. </w:t>
      </w:r>
      <w:r w:rsidR="00631DD5">
        <w:rPr>
          <w:szCs w:val="16"/>
        </w:rPr>
        <w:t>I</w:t>
      </w:r>
      <w:r w:rsidR="00631DD5" w:rsidRPr="00771077">
        <w:rPr>
          <w:szCs w:val="16"/>
        </w:rPr>
        <w:t xml:space="preserve">n ieder geval </w:t>
      </w:r>
      <w:r w:rsidR="00631DD5">
        <w:rPr>
          <w:szCs w:val="16"/>
        </w:rPr>
        <w:t>om de stand van zaken te bespreken</w:t>
      </w:r>
      <w:r w:rsidR="00631DD5" w:rsidRPr="00771077">
        <w:rPr>
          <w:szCs w:val="16"/>
        </w:rPr>
        <w:t xml:space="preserve">, </w:t>
      </w:r>
      <w:r w:rsidR="00631DD5">
        <w:rPr>
          <w:szCs w:val="16"/>
        </w:rPr>
        <w:t xml:space="preserve">en bij voorkeur (maar afhankelijk van de voortgang) om het advies aan </w:t>
      </w:r>
      <w:r w:rsidR="00631DD5" w:rsidRPr="00771077">
        <w:rPr>
          <w:szCs w:val="16"/>
        </w:rPr>
        <w:t>de SR</w:t>
      </w:r>
      <w:r w:rsidR="00631DD5">
        <w:rPr>
          <w:szCs w:val="16"/>
        </w:rPr>
        <w:t xml:space="preserve"> ten aanzien van de wijzigingsverzoeken naar aanleiding van de aanbevelingen te bespreken.</w:t>
      </w:r>
    </w:p>
    <w:p w:rsidR="00417401" w:rsidRDefault="00771077" w:rsidP="00956B02">
      <w:pPr>
        <w:pStyle w:val="Geenafstand"/>
        <w:numPr>
          <w:ilvl w:val="0"/>
          <w:numId w:val="6"/>
        </w:numPr>
        <w:rPr>
          <w:szCs w:val="16"/>
        </w:rPr>
      </w:pPr>
      <w:r>
        <w:rPr>
          <w:szCs w:val="16"/>
        </w:rPr>
        <w:t>BES zet a</w:t>
      </w:r>
      <w:r w:rsidRPr="00771077">
        <w:rPr>
          <w:szCs w:val="16"/>
        </w:rPr>
        <w:t xml:space="preserve">genda plus datum </w:t>
      </w:r>
      <w:r>
        <w:rPr>
          <w:szCs w:val="16"/>
        </w:rPr>
        <w:t xml:space="preserve">als nieuw topic </w:t>
      </w:r>
      <w:r w:rsidRPr="00771077">
        <w:rPr>
          <w:szCs w:val="16"/>
        </w:rPr>
        <w:t xml:space="preserve">op </w:t>
      </w:r>
      <w:r>
        <w:rPr>
          <w:szCs w:val="16"/>
        </w:rPr>
        <w:t>L</w:t>
      </w:r>
      <w:r w:rsidRPr="00771077">
        <w:rPr>
          <w:szCs w:val="16"/>
        </w:rPr>
        <w:t>inked</w:t>
      </w:r>
      <w:r>
        <w:rPr>
          <w:szCs w:val="16"/>
        </w:rPr>
        <w:t>In om eventueel aanvullende agenda items te inventariseren. Deze items moeten ook vooral door de werkgroep worden aangeleverd.</w:t>
      </w:r>
    </w:p>
    <w:p w:rsidR="00A417A4" w:rsidRDefault="00A417A4" w:rsidP="00956B02">
      <w:pPr>
        <w:pStyle w:val="Geenafstand"/>
        <w:numPr>
          <w:ilvl w:val="0"/>
          <w:numId w:val="6"/>
        </w:numPr>
        <w:rPr>
          <w:szCs w:val="16"/>
        </w:rPr>
      </w:pPr>
      <w:r>
        <w:rPr>
          <w:szCs w:val="16"/>
        </w:rPr>
        <w:t>Rob de Bruin wordt mede-eigenaar van de LinkedIn groep, voor het vergroten van draagvlak door betrokkenheid bij het beheer van de afspraken door het veld te versterken.</w:t>
      </w:r>
    </w:p>
    <w:p w:rsidR="00A417A4" w:rsidRDefault="00A417A4" w:rsidP="00956B02">
      <w:pPr>
        <w:pStyle w:val="Geenafstand"/>
        <w:numPr>
          <w:ilvl w:val="0"/>
          <w:numId w:val="6"/>
        </w:numPr>
        <w:rPr>
          <w:szCs w:val="16"/>
        </w:rPr>
      </w:pPr>
      <w:r>
        <w:rPr>
          <w:szCs w:val="16"/>
        </w:rPr>
        <w:t>Rob de Bruin trekt de behandeling van de aanbevelingen voor de URN afspraak. Dit heeft hoge prioriteit. Voor de zomer komt Rob met een nadere specificatie van de termijn waarop de aanbevelingen worden opgepakt</w:t>
      </w:r>
      <w:r w:rsidR="00B1476E">
        <w:rPr>
          <w:szCs w:val="16"/>
        </w:rPr>
        <w:t xml:space="preserve"> en uitgewerkt</w:t>
      </w:r>
      <w:r>
        <w:rPr>
          <w:szCs w:val="16"/>
        </w:rPr>
        <w:t>.</w:t>
      </w:r>
    </w:p>
    <w:p w:rsidR="00B1476E" w:rsidRDefault="00A417A4" w:rsidP="00B1476E">
      <w:pPr>
        <w:pStyle w:val="Geenafstand"/>
        <w:numPr>
          <w:ilvl w:val="0"/>
          <w:numId w:val="6"/>
        </w:numPr>
        <w:rPr>
          <w:szCs w:val="16"/>
        </w:rPr>
      </w:pPr>
      <w:r>
        <w:rPr>
          <w:szCs w:val="16"/>
        </w:rPr>
        <w:t xml:space="preserve">Alle werkgroep leden benaderen </w:t>
      </w:r>
      <w:r w:rsidR="00956B02">
        <w:rPr>
          <w:szCs w:val="16"/>
        </w:rPr>
        <w:t xml:space="preserve">(zo lang als nodig…) </w:t>
      </w:r>
      <w:proofErr w:type="spellStart"/>
      <w:r>
        <w:rPr>
          <w:szCs w:val="16"/>
        </w:rPr>
        <w:t>Magchiel</w:t>
      </w:r>
      <w:proofErr w:type="spellEnd"/>
      <w:r>
        <w:rPr>
          <w:szCs w:val="16"/>
        </w:rPr>
        <w:t xml:space="preserve"> </w:t>
      </w:r>
      <w:proofErr w:type="spellStart"/>
      <w:r>
        <w:rPr>
          <w:szCs w:val="16"/>
        </w:rPr>
        <w:t>Bijsterbosch</w:t>
      </w:r>
      <w:proofErr w:type="spellEnd"/>
      <w:r>
        <w:rPr>
          <w:szCs w:val="16"/>
        </w:rPr>
        <w:t xml:space="preserve"> om in de SURF </w:t>
      </w:r>
      <w:proofErr w:type="spellStart"/>
      <w:r>
        <w:rPr>
          <w:szCs w:val="16"/>
        </w:rPr>
        <w:t>Resaerch</w:t>
      </w:r>
      <w:proofErr w:type="spellEnd"/>
      <w:r>
        <w:rPr>
          <w:szCs w:val="16"/>
        </w:rPr>
        <w:t xml:space="preserve"> SIG  een sub-werkgroep op te tuigen en hiervoor mensen te benaderen.</w:t>
      </w:r>
      <w:r w:rsidR="00956B02">
        <w:rPr>
          <w:szCs w:val="16"/>
        </w:rPr>
        <w:t xml:space="preserve"> Die sub-werkgroep is bedoeld om doorontwikkeling te kunnen bespreken van de URN afspraak in samenhang met andere afspraken en in de context van onderzoek.</w:t>
      </w:r>
    </w:p>
    <w:p w:rsidR="009C26C4" w:rsidRDefault="009C26C4" w:rsidP="00B1476E">
      <w:pPr>
        <w:pStyle w:val="Geenafstand"/>
        <w:numPr>
          <w:ilvl w:val="0"/>
          <w:numId w:val="6"/>
        </w:numPr>
        <w:rPr>
          <w:szCs w:val="16"/>
        </w:rPr>
      </w:pPr>
      <w:r>
        <w:rPr>
          <w:szCs w:val="16"/>
        </w:rPr>
        <w:t>In de LinkedIn groep maakt BES een topic aan voor het verzamelen van links (inclusief toelichting op de links) naar achtergronddocumentatie voor het opstellen van architectuurprincipes m.b.t. afspraken en standaarden over identifiers.</w:t>
      </w:r>
    </w:p>
    <w:p w:rsidR="009C26C4" w:rsidRDefault="009C26C4" w:rsidP="00B1476E">
      <w:pPr>
        <w:pStyle w:val="Geenafstand"/>
        <w:numPr>
          <w:ilvl w:val="0"/>
          <w:numId w:val="6"/>
        </w:numPr>
        <w:rPr>
          <w:szCs w:val="16"/>
        </w:rPr>
      </w:pPr>
      <w:r>
        <w:rPr>
          <w:szCs w:val="16"/>
        </w:rPr>
        <w:t>Advies aan de SR en het verslag van de bijeenkomst worden binnen een week ter review opgestuurd (dit is iets vertraagd, excuses daarvoor).</w:t>
      </w:r>
    </w:p>
    <w:p w:rsidR="009C26C4" w:rsidRPr="00B1476E" w:rsidRDefault="009C26C4" w:rsidP="009C26C4">
      <w:pPr>
        <w:pStyle w:val="Geenafstand"/>
        <w:ind w:left="360"/>
        <w:rPr>
          <w:szCs w:val="16"/>
        </w:rPr>
      </w:pPr>
      <w:r>
        <w:rPr>
          <w:szCs w:val="16"/>
        </w:rPr>
        <w:t xml:space="preserve">Verzoek is om liefst voor vrijdag 31 mei 2013 reacties op te sturen aan </w:t>
      </w:r>
      <w:hyperlink r:id="rId11" w:history="1">
        <w:r w:rsidRPr="00545646">
          <w:rPr>
            <w:rStyle w:val="Hyperlink"/>
            <w:szCs w:val="16"/>
          </w:rPr>
          <w:t>info@edustandaard.nl</w:t>
        </w:r>
      </w:hyperlink>
      <w:r>
        <w:rPr>
          <w:szCs w:val="16"/>
        </w:rPr>
        <w:t xml:space="preserve"> zodat deze in het definitieve verslag en zo nodig ook in het advies aan de SR verwerkt kunnen worden .</w:t>
      </w:r>
    </w:p>
    <w:p w:rsidR="00B91F30" w:rsidRPr="00896EBE" w:rsidRDefault="00B91F30" w:rsidP="00631DD5">
      <w:pPr>
        <w:pStyle w:val="Geenafstand"/>
        <w:shd w:val="clear" w:color="auto" w:fill="31849B" w:themeFill="accent5" w:themeFillShade="BF"/>
        <w:spacing w:before="240" w:after="240"/>
        <w:jc w:val="center"/>
        <w:rPr>
          <w:szCs w:val="16"/>
        </w:rPr>
      </w:pPr>
      <w:r w:rsidRPr="00850661">
        <w:rPr>
          <w:b/>
          <w:color w:val="E5DFEC" w:themeColor="accent4" w:themeTint="33"/>
          <w:szCs w:val="16"/>
        </w:rPr>
        <w:t>(lunch) broodjes, koffie, me</w:t>
      </w:r>
      <w:r w:rsidR="007E68EE" w:rsidRPr="00850661">
        <w:rPr>
          <w:b/>
          <w:color w:val="E5DFEC" w:themeColor="accent4" w:themeTint="33"/>
          <w:szCs w:val="16"/>
        </w:rPr>
        <w:t xml:space="preserve">lk etc. </w:t>
      </w:r>
      <w:r w:rsidR="00417401">
        <w:rPr>
          <w:b/>
          <w:color w:val="E5DFEC" w:themeColor="accent4" w:themeTint="33"/>
          <w:szCs w:val="16"/>
        </w:rPr>
        <w:t xml:space="preserve">waren </w:t>
      </w:r>
      <w:r w:rsidR="007E68EE" w:rsidRPr="00850661">
        <w:rPr>
          <w:b/>
          <w:color w:val="E5DFEC" w:themeColor="accent4" w:themeTint="33"/>
          <w:szCs w:val="16"/>
        </w:rPr>
        <w:t>na afloop beschikbaar</w:t>
      </w:r>
    </w:p>
    <w:sectPr w:rsidR="00B91F30" w:rsidRPr="00896EB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DB" w:rsidRDefault="005618DB" w:rsidP="00D27B78">
      <w:pPr>
        <w:spacing w:after="0" w:line="240" w:lineRule="auto"/>
      </w:pPr>
      <w:r>
        <w:separator/>
      </w:r>
    </w:p>
  </w:endnote>
  <w:endnote w:type="continuationSeparator" w:id="0">
    <w:p w:rsidR="005618DB" w:rsidRDefault="005618DB" w:rsidP="00D2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DB" w:rsidRDefault="005618DB" w:rsidP="00D27B78">
      <w:pPr>
        <w:spacing w:after="0" w:line="240" w:lineRule="auto"/>
      </w:pPr>
      <w:r>
        <w:separator/>
      </w:r>
    </w:p>
  </w:footnote>
  <w:footnote w:type="continuationSeparator" w:id="0">
    <w:p w:rsidR="005618DB" w:rsidRDefault="005618DB" w:rsidP="00D27B78">
      <w:pPr>
        <w:spacing w:after="0" w:line="240" w:lineRule="auto"/>
      </w:pPr>
      <w:r>
        <w:continuationSeparator/>
      </w:r>
    </w:p>
  </w:footnote>
  <w:footnote w:id="1">
    <w:p w:rsidR="000F31B6" w:rsidRDefault="000F31B6" w:rsidP="000F31B6">
      <w:pPr>
        <w:pStyle w:val="Voetnoottekst"/>
      </w:pPr>
      <w:r>
        <w:rPr>
          <w:rStyle w:val="Voetnootmarkering"/>
        </w:rPr>
        <w:footnoteRef/>
      </w:r>
      <w:r>
        <w:t xml:space="preserve"> EduStandaard WO &amp; HBO Aanbevelingen URN:NBN:NL:UI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DB" w:rsidRDefault="005618DB" w:rsidP="00F96BED">
    <w:pPr>
      <w:pStyle w:val="Koptekst"/>
      <w:pBdr>
        <w:bottom w:val="single" w:sz="12" w:space="1" w:color="5F497A" w:themeColor="accent4" w:themeShade="BF"/>
      </w:pBdr>
    </w:pPr>
    <w:r w:rsidRPr="00F96BED">
      <w:rPr>
        <w:i/>
        <w:color w:val="31849B" w:themeColor="accent5" w:themeShade="BF"/>
      </w:rPr>
      <w:t>Utrecht, 1</w:t>
    </w:r>
    <w:r>
      <w:rPr>
        <w:i/>
        <w:color w:val="31849B" w:themeColor="accent5" w:themeShade="BF"/>
      </w:rPr>
      <w:t>6</w:t>
    </w:r>
    <w:r w:rsidRPr="00F96BED">
      <w:rPr>
        <w:i/>
        <w:color w:val="31849B" w:themeColor="accent5" w:themeShade="BF"/>
      </w:rPr>
      <w:t xml:space="preserve"> mei 201</w:t>
    </w:r>
    <w:r>
      <w:rPr>
        <w:i/>
        <w:color w:val="31849B" w:themeColor="accent5" w:themeShade="BF"/>
      </w:rPr>
      <w:t>3</w:t>
    </w:r>
    <w:r w:rsidRPr="00F96BED">
      <w:rPr>
        <w:i/>
        <w:color w:val="31849B" w:themeColor="accent5" w:themeShade="BF"/>
      </w:rPr>
      <w:t xml:space="preserve">, </w:t>
    </w:r>
    <w:r>
      <w:rPr>
        <w:i/>
        <w:color w:val="31849B" w:themeColor="accent5" w:themeShade="BF"/>
      </w:rPr>
      <w:t>10:00</w:t>
    </w:r>
    <w:r w:rsidRPr="00F96BED">
      <w:rPr>
        <w:i/>
        <w:color w:val="31849B" w:themeColor="accent5" w:themeShade="BF"/>
      </w:rPr>
      <w:t xml:space="preserve"> – 1</w:t>
    </w:r>
    <w:r>
      <w:rPr>
        <w:i/>
        <w:color w:val="31849B" w:themeColor="accent5" w:themeShade="BF"/>
      </w:rPr>
      <w:t>3:00</w:t>
    </w:r>
    <w:r w:rsidRPr="00F96BED">
      <w:rPr>
        <w:i/>
        <w:color w:val="31849B" w:themeColor="accent5" w:themeShade="BF"/>
      </w:rPr>
      <w:t xml:space="preserve"> uur, </w:t>
    </w:r>
    <w:r>
      <w:rPr>
        <w:i/>
        <w:color w:val="31849B" w:themeColor="accent5" w:themeShade="BF"/>
      </w:rPr>
      <w:t>SURF</w:t>
    </w:r>
    <w:r w:rsidRPr="00F96BED">
      <w:rPr>
        <w:i/>
        <w:color w:val="31849B" w:themeColor="accent5" w:themeShade="BF"/>
      </w:rPr>
      <w:t>.</w:t>
    </w:r>
    <w:r>
      <w:tab/>
    </w:r>
    <w:r>
      <w:tab/>
    </w:r>
    <w:r>
      <w:rPr>
        <w:noProof/>
        <w:lang w:eastAsia="nl-NL"/>
      </w:rPr>
      <w:drawing>
        <wp:inline distT="0" distB="0" distL="0" distR="0" wp14:anchorId="5E7CB747" wp14:editId="71900E82">
          <wp:extent cx="1638794" cy="239514"/>
          <wp:effectExtent l="0" t="0" r="0" b="8255"/>
          <wp:docPr id="6" name="Afbeelding 5"/>
          <wp:cNvGraphicFramePr/>
          <a:graphic xmlns:a="http://schemas.openxmlformats.org/drawingml/2006/main">
            <a:graphicData uri="http://schemas.openxmlformats.org/drawingml/2006/picture">
              <pic:pic xmlns:pic="http://schemas.openxmlformats.org/drawingml/2006/picture">
                <pic:nvPicPr>
                  <pic:cNvPr id="6" name="Afbeelding 5"/>
                  <pic:cNvPicPr/>
                </pic:nvPicPr>
                <pic:blipFill rotWithShape="1">
                  <a:blip r:embed="rId1">
                    <a:extLst>
                      <a:ext uri="{28A0092B-C50C-407E-A947-70E740481C1C}">
                        <a14:useLocalDpi xmlns:a14="http://schemas.microsoft.com/office/drawing/2010/main" val="0"/>
                      </a:ext>
                    </a:extLst>
                  </a:blip>
                  <a:srcRect l="2302" t="36954" r="3754" b="42250"/>
                  <a:stretch/>
                </pic:blipFill>
                <pic:spPr bwMode="auto">
                  <a:xfrm>
                    <a:off x="0" y="0"/>
                    <a:ext cx="1639705" cy="2396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93824"/>
    <w:multiLevelType w:val="hybridMultilevel"/>
    <w:tmpl w:val="1C6834F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7F35A31"/>
    <w:multiLevelType w:val="hybridMultilevel"/>
    <w:tmpl w:val="6E66A414"/>
    <w:lvl w:ilvl="0" w:tplc="321E202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1B120E3"/>
    <w:multiLevelType w:val="hybridMultilevel"/>
    <w:tmpl w:val="5F6E92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5BD593E"/>
    <w:multiLevelType w:val="hybridMultilevel"/>
    <w:tmpl w:val="2780A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9BB5F1B"/>
    <w:multiLevelType w:val="hybridMultilevel"/>
    <w:tmpl w:val="B0B252A0"/>
    <w:lvl w:ilvl="0" w:tplc="321E202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F3425AE"/>
    <w:multiLevelType w:val="hybridMultilevel"/>
    <w:tmpl w:val="17DEE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DCA"/>
    <w:rsid w:val="0000749D"/>
    <w:rsid w:val="0002239B"/>
    <w:rsid w:val="0003045F"/>
    <w:rsid w:val="0008607C"/>
    <w:rsid w:val="000F31B6"/>
    <w:rsid w:val="000F37E3"/>
    <w:rsid w:val="00160D62"/>
    <w:rsid w:val="001A2F7F"/>
    <w:rsid w:val="001A7547"/>
    <w:rsid w:val="001C68AD"/>
    <w:rsid w:val="001D2DD1"/>
    <w:rsid w:val="001D4372"/>
    <w:rsid w:val="002A72EE"/>
    <w:rsid w:val="002D13F1"/>
    <w:rsid w:val="002F6712"/>
    <w:rsid w:val="003146C2"/>
    <w:rsid w:val="00385473"/>
    <w:rsid w:val="003A6387"/>
    <w:rsid w:val="003C20B7"/>
    <w:rsid w:val="003D5FC9"/>
    <w:rsid w:val="00417401"/>
    <w:rsid w:val="00491891"/>
    <w:rsid w:val="004A5900"/>
    <w:rsid w:val="004F1A48"/>
    <w:rsid w:val="00500E41"/>
    <w:rsid w:val="005618DB"/>
    <w:rsid w:val="0057173B"/>
    <w:rsid w:val="00631DD5"/>
    <w:rsid w:val="00662CB4"/>
    <w:rsid w:val="006D10B7"/>
    <w:rsid w:val="007036D1"/>
    <w:rsid w:val="007452CD"/>
    <w:rsid w:val="007669F6"/>
    <w:rsid w:val="00771077"/>
    <w:rsid w:val="00776F5E"/>
    <w:rsid w:val="007C1D05"/>
    <w:rsid w:val="007C7D8B"/>
    <w:rsid w:val="007E68EE"/>
    <w:rsid w:val="008207AD"/>
    <w:rsid w:val="008252E9"/>
    <w:rsid w:val="00850661"/>
    <w:rsid w:val="00857BC3"/>
    <w:rsid w:val="00883B1D"/>
    <w:rsid w:val="00885007"/>
    <w:rsid w:val="00896EBE"/>
    <w:rsid w:val="008B56BD"/>
    <w:rsid w:val="00912EA0"/>
    <w:rsid w:val="00930B39"/>
    <w:rsid w:val="00951749"/>
    <w:rsid w:val="00956B02"/>
    <w:rsid w:val="009C26C4"/>
    <w:rsid w:val="009C3C2F"/>
    <w:rsid w:val="009D1D50"/>
    <w:rsid w:val="00A03DCA"/>
    <w:rsid w:val="00A04106"/>
    <w:rsid w:val="00A10A65"/>
    <w:rsid w:val="00A417A4"/>
    <w:rsid w:val="00A61F38"/>
    <w:rsid w:val="00A9168E"/>
    <w:rsid w:val="00AE5EAC"/>
    <w:rsid w:val="00B016CC"/>
    <w:rsid w:val="00B1476E"/>
    <w:rsid w:val="00B47DFE"/>
    <w:rsid w:val="00B62D52"/>
    <w:rsid w:val="00B85E95"/>
    <w:rsid w:val="00B87314"/>
    <w:rsid w:val="00B91F30"/>
    <w:rsid w:val="00BB46DF"/>
    <w:rsid w:val="00BB55A8"/>
    <w:rsid w:val="00BF27D5"/>
    <w:rsid w:val="00C26CF2"/>
    <w:rsid w:val="00C50521"/>
    <w:rsid w:val="00C52939"/>
    <w:rsid w:val="00C5687F"/>
    <w:rsid w:val="00CD0C48"/>
    <w:rsid w:val="00D27B78"/>
    <w:rsid w:val="00D43D49"/>
    <w:rsid w:val="00D57D74"/>
    <w:rsid w:val="00DF42AE"/>
    <w:rsid w:val="00E24944"/>
    <w:rsid w:val="00EC1809"/>
    <w:rsid w:val="00EF0357"/>
    <w:rsid w:val="00F5445F"/>
    <w:rsid w:val="00F94F1D"/>
    <w:rsid w:val="00F96BED"/>
    <w:rsid w:val="00FA6AA6"/>
    <w:rsid w:val="00FA6FF5"/>
    <w:rsid w:val="00FD1806"/>
    <w:rsid w:val="00FE6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0661"/>
    <w:pPr>
      <w:spacing w:line="264" w:lineRule="auto"/>
    </w:pPr>
    <w:rPr>
      <w:sz w:val="16"/>
    </w:rPr>
  </w:style>
  <w:style w:type="paragraph" w:styleId="Kop1">
    <w:name w:val="heading 1"/>
    <w:basedOn w:val="Standaard"/>
    <w:next w:val="Standaard"/>
    <w:link w:val="Kop1Char"/>
    <w:uiPriority w:val="9"/>
    <w:qFormat/>
    <w:rsid w:val="00896EBE"/>
    <w:pPr>
      <w:keepNext/>
      <w:keepLines/>
      <w:spacing w:before="480" w:after="0"/>
      <w:outlineLvl w:val="0"/>
    </w:pPr>
    <w:rPr>
      <w:rFonts w:asciiTheme="majorHAnsi" w:eastAsiaTheme="majorEastAsia" w:hAnsiTheme="majorHAnsi" w:cstheme="majorBidi"/>
      <w:b/>
      <w:bCs/>
      <w:color w:val="5F497A" w:themeColor="accent4" w:themeShade="BF"/>
      <w:sz w:val="28"/>
      <w:szCs w:val="28"/>
    </w:rPr>
  </w:style>
  <w:style w:type="paragraph" w:styleId="Kop2">
    <w:name w:val="heading 2"/>
    <w:basedOn w:val="Standaard"/>
    <w:next w:val="Standaard"/>
    <w:link w:val="Kop2Char"/>
    <w:uiPriority w:val="9"/>
    <w:unhideWhenUsed/>
    <w:qFormat/>
    <w:rsid w:val="00491891"/>
    <w:pPr>
      <w:keepNext/>
      <w:keepLines/>
      <w:spacing w:before="200" w:after="0"/>
      <w:outlineLvl w:val="1"/>
    </w:pPr>
    <w:rPr>
      <w:rFonts w:asciiTheme="majorHAnsi" w:eastAsiaTheme="majorEastAsia" w:hAnsiTheme="majorHAnsi" w:cstheme="majorBidi"/>
      <w:b/>
      <w:bCs/>
      <w:color w:val="8064A2" w:themeColor="accent4"/>
      <w:sz w:val="18"/>
      <w:szCs w:val="26"/>
    </w:rPr>
  </w:style>
  <w:style w:type="paragraph" w:styleId="Kop3">
    <w:name w:val="heading 3"/>
    <w:basedOn w:val="Standaard"/>
    <w:next w:val="Standaard"/>
    <w:link w:val="Kop3Char"/>
    <w:uiPriority w:val="9"/>
    <w:unhideWhenUsed/>
    <w:qFormat/>
    <w:rsid w:val="00491891"/>
    <w:pPr>
      <w:keepNext/>
      <w:keepLines/>
      <w:spacing w:before="200" w:after="0"/>
      <w:outlineLvl w:val="2"/>
    </w:pPr>
    <w:rPr>
      <w:rFonts w:asciiTheme="majorHAnsi" w:eastAsiaTheme="majorEastAsia" w:hAnsiTheme="majorHAnsi" w:cstheme="majorBidi"/>
      <w:b/>
      <w:bCs/>
      <w:color w:val="8064A2" w:themeColor="accent4"/>
    </w:rPr>
  </w:style>
  <w:style w:type="paragraph" w:styleId="Kop4">
    <w:name w:val="heading 4"/>
    <w:basedOn w:val="Standaard"/>
    <w:next w:val="Standaard"/>
    <w:link w:val="Kop4Char"/>
    <w:uiPriority w:val="9"/>
    <w:unhideWhenUsed/>
    <w:qFormat/>
    <w:rsid w:val="007E68EE"/>
    <w:pPr>
      <w:keepNext/>
      <w:keepLines/>
      <w:spacing w:before="200" w:after="0"/>
      <w:outlineLvl w:val="3"/>
    </w:pPr>
    <w:rPr>
      <w:rFonts w:asciiTheme="majorHAnsi" w:eastAsiaTheme="majorEastAsia" w:hAnsiTheme="majorHAnsi" w:cstheme="majorBidi"/>
      <w:b/>
      <w:bCs/>
      <w:i/>
      <w:iCs/>
      <w:color w:val="31849B" w:themeColor="accent5" w:themeShade="BF"/>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EBE"/>
    <w:rPr>
      <w:rFonts w:asciiTheme="majorHAnsi" w:eastAsiaTheme="majorEastAsia" w:hAnsiTheme="majorHAnsi" w:cstheme="majorBidi"/>
      <w:b/>
      <w:bCs/>
      <w:color w:val="5F497A" w:themeColor="accent4" w:themeShade="BF"/>
      <w:sz w:val="28"/>
      <w:szCs w:val="28"/>
    </w:rPr>
  </w:style>
  <w:style w:type="character" w:customStyle="1" w:styleId="Kop2Char">
    <w:name w:val="Kop 2 Char"/>
    <w:basedOn w:val="Standaardalinea-lettertype"/>
    <w:link w:val="Kop2"/>
    <w:uiPriority w:val="9"/>
    <w:rsid w:val="00491891"/>
    <w:rPr>
      <w:rFonts w:asciiTheme="majorHAnsi" w:eastAsiaTheme="majorEastAsia" w:hAnsiTheme="majorHAnsi" w:cstheme="majorBidi"/>
      <w:b/>
      <w:bCs/>
      <w:color w:val="8064A2" w:themeColor="accent4"/>
      <w:sz w:val="18"/>
      <w:szCs w:val="26"/>
    </w:rPr>
  </w:style>
  <w:style w:type="paragraph" w:styleId="Titel">
    <w:name w:val="Title"/>
    <w:basedOn w:val="Standaard"/>
    <w:next w:val="Standaard"/>
    <w:link w:val="TitelChar"/>
    <w:uiPriority w:val="10"/>
    <w:qFormat/>
    <w:rsid w:val="00EF0357"/>
    <w:pPr>
      <w:pBdr>
        <w:bottom w:val="single" w:sz="12" w:space="4" w:color="5F497A" w:themeColor="accent4" w:themeShade="BF"/>
      </w:pBdr>
      <w:spacing w:after="300" w:line="240" w:lineRule="auto"/>
      <w:contextualSpacing/>
    </w:pPr>
    <w:rPr>
      <w:rFonts w:asciiTheme="majorHAnsi" w:eastAsiaTheme="majorEastAsia" w:hAnsiTheme="majorHAnsi" w:cstheme="majorBidi"/>
      <w:color w:val="5F497A" w:themeColor="accent4" w:themeShade="BF"/>
      <w:spacing w:val="5"/>
      <w:kern w:val="28"/>
      <w:sz w:val="52"/>
      <w:szCs w:val="52"/>
    </w:rPr>
  </w:style>
  <w:style w:type="character" w:customStyle="1" w:styleId="TitelChar">
    <w:name w:val="Titel Char"/>
    <w:basedOn w:val="Standaardalinea-lettertype"/>
    <w:link w:val="Titel"/>
    <w:uiPriority w:val="10"/>
    <w:rsid w:val="00EF0357"/>
    <w:rPr>
      <w:rFonts w:asciiTheme="majorHAnsi" w:eastAsiaTheme="majorEastAsia" w:hAnsiTheme="majorHAnsi" w:cstheme="majorBidi"/>
      <w:color w:val="5F497A" w:themeColor="accent4" w:themeShade="BF"/>
      <w:spacing w:val="5"/>
      <w:kern w:val="28"/>
      <w:sz w:val="52"/>
      <w:szCs w:val="52"/>
    </w:rPr>
  </w:style>
  <w:style w:type="paragraph" w:styleId="Geenafstand">
    <w:name w:val="No Spacing"/>
    <w:uiPriority w:val="1"/>
    <w:qFormat/>
    <w:rsid w:val="00850661"/>
    <w:pPr>
      <w:spacing w:after="0" w:line="264" w:lineRule="auto"/>
    </w:pPr>
    <w:rPr>
      <w:sz w:val="16"/>
    </w:rPr>
  </w:style>
  <w:style w:type="table" w:styleId="Tabelraster">
    <w:name w:val="Table Grid"/>
    <w:basedOn w:val="Standaardtabel"/>
    <w:uiPriority w:val="59"/>
    <w:rsid w:val="00B91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3Char">
    <w:name w:val="Kop 3 Char"/>
    <w:basedOn w:val="Standaardalinea-lettertype"/>
    <w:link w:val="Kop3"/>
    <w:uiPriority w:val="9"/>
    <w:rsid w:val="00491891"/>
    <w:rPr>
      <w:rFonts w:asciiTheme="majorHAnsi" w:eastAsiaTheme="majorEastAsia" w:hAnsiTheme="majorHAnsi" w:cstheme="majorBidi"/>
      <w:b/>
      <w:bCs/>
      <w:color w:val="8064A2" w:themeColor="accent4"/>
      <w:sz w:val="16"/>
    </w:rPr>
  </w:style>
  <w:style w:type="paragraph" w:styleId="Ondertitel">
    <w:name w:val="Subtitle"/>
    <w:basedOn w:val="Standaard"/>
    <w:next w:val="Standaard"/>
    <w:link w:val="OndertitelChar"/>
    <w:uiPriority w:val="11"/>
    <w:qFormat/>
    <w:rsid w:val="00F96BED"/>
    <w:pPr>
      <w:numPr>
        <w:ilvl w:val="1"/>
      </w:numPr>
      <w:jc w:val="both"/>
    </w:pPr>
    <w:rPr>
      <w:rFonts w:asciiTheme="majorHAnsi" w:eastAsiaTheme="majorEastAsia" w:hAnsiTheme="majorHAnsi" w:cstheme="majorBidi"/>
      <w:i/>
      <w:iCs/>
      <w:color w:val="215868" w:themeColor="accent5" w:themeShade="80"/>
      <w:spacing w:val="15"/>
      <w:sz w:val="30"/>
      <w:szCs w:val="30"/>
    </w:rPr>
  </w:style>
  <w:style w:type="character" w:customStyle="1" w:styleId="OndertitelChar">
    <w:name w:val="Ondertitel Char"/>
    <w:basedOn w:val="Standaardalinea-lettertype"/>
    <w:link w:val="Ondertitel"/>
    <w:uiPriority w:val="11"/>
    <w:rsid w:val="00F96BED"/>
    <w:rPr>
      <w:rFonts w:asciiTheme="majorHAnsi" w:eastAsiaTheme="majorEastAsia" w:hAnsiTheme="majorHAnsi" w:cstheme="majorBidi"/>
      <w:i/>
      <w:iCs/>
      <w:color w:val="215868" w:themeColor="accent5" w:themeShade="80"/>
      <w:spacing w:val="15"/>
      <w:sz w:val="30"/>
      <w:szCs w:val="30"/>
    </w:rPr>
  </w:style>
  <w:style w:type="character" w:customStyle="1" w:styleId="Kop4Char">
    <w:name w:val="Kop 4 Char"/>
    <w:basedOn w:val="Standaardalinea-lettertype"/>
    <w:link w:val="Kop4"/>
    <w:uiPriority w:val="9"/>
    <w:rsid w:val="007E68EE"/>
    <w:rPr>
      <w:rFonts w:asciiTheme="majorHAnsi" w:eastAsiaTheme="majorEastAsia" w:hAnsiTheme="majorHAnsi" w:cstheme="majorBidi"/>
      <w:b/>
      <w:bCs/>
      <w:i/>
      <w:iCs/>
      <w:color w:val="31849B" w:themeColor="accent5" w:themeShade="BF"/>
      <w:sz w:val="18"/>
    </w:rPr>
  </w:style>
  <w:style w:type="paragraph" w:styleId="Koptekst">
    <w:name w:val="header"/>
    <w:basedOn w:val="Standaard"/>
    <w:link w:val="KoptekstChar"/>
    <w:uiPriority w:val="99"/>
    <w:unhideWhenUsed/>
    <w:rsid w:val="00D27B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B78"/>
    <w:rPr>
      <w:sz w:val="16"/>
    </w:rPr>
  </w:style>
  <w:style w:type="paragraph" w:styleId="Voettekst">
    <w:name w:val="footer"/>
    <w:basedOn w:val="Standaard"/>
    <w:link w:val="VoettekstChar"/>
    <w:uiPriority w:val="99"/>
    <w:unhideWhenUsed/>
    <w:rsid w:val="00D27B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7B78"/>
    <w:rPr>
      <w:sz w:val="16"/>
    </w:rPr>
  </w:style>
  <w:style w:type="paragraph" w:styleId="Ballontekst">
    <w:name w:val="Balloon Text"/>
    <w:basedOn w:val="Standaard"/>
    <w:link w:val="BallontekstChar"/>
    <w:uiPriority w:val="99"/>
    <w:semiHidden/>
    <w:unhideWhenUsed/>
    <w:rsid w:val="00D27B78"/>
    <w:pPr>
      <w:spacing w:after="0" w:line="240" w:lineRule="auto"/>
    </w:pPr>
    <w:rPr>
      <w:rFonts w:ascii="Tahoma" w:hAnsi="Tahoma" w:cs="Tahoma"/>
      <w:szCs w:val="16"/>
    </w:rPr>
  </w:style>
  <w:style w:type="character" w:customStyle="1" w:styleId="BallontekstChar">
    <w:name w:val="Ballontekst Char"/>
    <w:basedOn w:val="Standaardalinea-lettertype"/>
    <w:link w:val="Ballontekst"/>
    <w:uiPriority w:val="99"/>
    <w:semiHidden/>
    <w:rsid w:val="00D27B78"/>
    <w:rPr>
      <w:rFonts w:ascii="Tahoma" w:hAnsi="Tahoma" w:cs="Tahoma"/>
      <w:sz w:val="16"/>
      <w:szCs w:val="16"/>
    </w:rPr>
  </w:style>
  <w:style w:type="character" w:styleId="Verwijzingopmerking">
    <w:name w:val="annotation reference"/>
    <w:basedOn w:val="Standaardalinea-lettertype"/>
    <w:uiPriority w:val="99"/>
    <w:semiHidden/>
    <w:unhideWhenUsed/>
    <w:rsid w:val="00C50521"/>
    <w:rPr>
      <w:sz w:val="16"/>
      <w:szCs w:val="16"/>
    </w:rPr>
  </w:style>
  <w:style w:type="paragraph" w:styleId="Tekstopmerking">
    <w:name w:val="annotation text"/>
    <w:basedOn w:val="Standaard"/>
    <w:link w:val="TekstopmerkingChar"/>
    <w:uiPriority w:val="99"/>
    <w:semiHidden/>
    <w:unhideWhenUsed/>
    <w:rsid w:val="00C505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0521"/>
    <w:rPr>
      <w:sz w:val="20"/>
      <w:szCs w:val="20"/>
    </w:rPr>
  </w:style>
  <w:style w:type="paragraph" w:styleId="Onderwerpvanopmerking">
    <w:name w:val="annotation subject"/>
    <w:basedOn w:val="Tekstopmerking"/>
    <w:next w:val="Tekstopmerking"/>
    <w:link w:val="OnderwerpvanopmerkingChar"/>
    <w:uiPriority w:val="99"/>
    <w:semiHidden/>
    <w:unhideWhenUsed/>
    <w:rsid w:val="00C50521"/>
    <w:rPr>
      <w:b/>
      <w:bCs/>
    </w:rPr>
  </w:style>
  <w:style w:type="character" w:customStyle="1" w:styleId="OnderwerpvanopmerkingChar">
    <w:name w:val="Onderwerp van opmerking Char"/>
    <w:basedOn w:val="TekstopmerkingChar"/>
    <w:link w:val="Onderwerpvanopmerking"/>
    <w:uiPriority w:val="99"/>
    <w:semiHidden/>
    <w:rsid w:val="00C50521"/>
    <w:rPr>
      <w:b/>
      <w:bCs/>
      <w:sz w:val="20"/>
      <w:szCs w:val="20"/>
    </w:rPr>
  </w:style>
  <w:style w:type="character" w:styleId="Hyperlink">
    <w:name w:val="Hyperlink"/>
    <w:basedOn w:val="Standaardalinea-lettertype"/>
    <w:uiPriority w:val="99"/>
    <w:unhideWhenUsed/>
    <w:rsid w:val="0000749D"/>
    <w:rPr>
      <w:color w:val="0000FF" w:themeColor="hyperlink"/>
      <w:u w:val="single"/>
    </w:rPr>
  </w:style>
  <w:style w:type="paragraph" w:styleId="Voetnoottekst">
    <w:name w:val="footnote text"/>
    <w:basedOn w:val="Standaard"/>
    <w:link w:val="VoetnoottekstChar"/>
    <w:uiPriority w:val="99"/>
    <w:semiHidden/>
    <w:unhideWhenUsed/>
    <w:rsid w:val="000F31B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F31B6"/>
    <w:rPr>
      <w:sz w:val="20"/>
      <w:szCs w:val="20"/>
    </w:rPr>
  </w:style>
  <w:style w:type="character" w:styleId="Voetnootmarkering">
    <w:name w:val="footnote reference"/>
    <w:basedOn w:val="Standaardalinea-lettertype"/>
    <w:uiPriority w:val="99"/>
    <w:semiHidden/>
    <w:unhideWhenUsed/>
    <w:rsid w:val="000F31B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50661"/>
    <w:pPr>
      <w:spacing w:line="264" w:lineRule="auto"/>
    </w:pPr>
    <w:rPr>
      <w:sz w:val="16"/>
    </w:rPr>
  </w:style>
  <w:style w:type="paragraph" w:styleId="Kop1">
    <w:name w:val="heading 1"/>
    <w:basedOn w:val="Standaard"/>
    <w:next w:val="Standaard"/>
    <w:link w:val="Kop1Char"/>
    <w:uiPriority w:val="9"/>
    <w:qFormat/>
    <w:rsid w:val="00896EBE"/>
    <w:pPr>
      <w:keepNext/>
      <w:keepLines/>
      <w:spacing w:before="480" w:after="0"/>
      <w:outlineLvl w:val="0"/>
    </w:pPr>
    <w:rPr>
      <w:rFonts w:asciiTheme="majorHAnsi" w:eastAsiaTheme="majorEastAsia" w:hAnsiTheme="majorHAnsi" w:cstheme="majorBidi"/>
      <w:b/>
      <w:bCs/>
      <w:color w:val="5F497A" w:themeColor="accent4" w:themeShade="BF"/>
      <w:sz w:val="28"/>
      <w:szCs w:val="28"/>
    </w:rPr>
  </w:style>
  <w:style w:type="paragraph" w:styleId="Kop2">
    <w:name w:val="heading 2"/>
    <w:basedOn w:val="Standaard"/>
    <w:next w:val="Standaard"/>
    <w:link w:val="Kop2Char"/>
    <w:uiPriority w:val="9"/>
    <w:unhideWhenUsed/>
    <w:qFormat/>
    <w:rsid w:val="00491891"/>
    <w:pPr>
      <w:keepNext/>
      <w:keepLines/>
      <w:spacing w:before="200" w:after="0"/>
      <w:outlineLvl w:val="1"/>
    </w:pPr>
    <w:rPr>
      <w:rFonts w:asciiTheme="majorHAnsi" w:eastAsiaTheme="majorEastAsia" w:hAnsiTheme="majorHAnsi" w:cstheme="majorBidi"/>
      <w:b/>
      <w:bCs/>
      <w:color w:val="8064A2" w:themeColor="accent4"/>
      <w:sz w:val="18"/>
      <w:szCs w:val="26"/>
    </w:rPr>
  </w:style>
  <w:style w:type="paragraph" w:styleId="Kop3">
    <w:name w:val="heading 3"/>
    <w:basedOn w:val="Standaard"/>
    <w:next w:val="Standaard"/>
    <w:link w:val="Kop3Char"/>
    <w:uiPriority w:val="9"/>
    <w:unhideWhenUsed/>
    <w:qFormat/>
    <w:rsid w:val="00491891"/>
    <w:pPr>
      <w:keepNext/>
      <w:keepLines/>
      <w:spacing w:before="200" w:after="0"/>
      <w:outlineLvl w:val="2"/>
    </w:pPr>
    <w:rPr>
      <w:rFonts w:asciiTheme="majorHAnsi" w:eastAsiaTheme="majorEastAsia" w:hAnsiTheme="majorHAnsi" w:cstheme="majorBidi"/>
      <w:b/>
      <w:bCs/>
      <w:color w:val="8064A2" w:themeColor="accent4"/>
    </w:rPr>
  </w:style>
  <w:style w:type="paragraph" w:styleId="Kop4">
    <w:name w:val="heading 4"/>
    <w:basedOn w:val="Standaard"/>
    <w:next w:val="Standaard"/>
    <w:link w:val="Kop4Char"/>
    <w:uiPriority w:val="9"/>
    <w:unhideWhenUsed/>
    <w:qFormat/>
    <w:rsid w:val="007E68EE"/>
    <w:pPr>
      <w:keepNext/>
      <w:keepLines/>
      <w:spacing w:before="200" w:after="0"/>
      <w:outlineLvl w:val="3"/>
    </w:pPr>
    <w:rPr>
      <w:rFonts w:asciiTheme="majorHAnsi" w:eastAsiaTheme="majorEastAsia" w:hAnsiTheme="majorHAnsi" w:cstheme="majorBidi"/>
      <w:b/>
      <w:bCs/>
      <w:i/>
      <w:iCs/>
      <w:color w:val="31849B" w:themeColor="accent5" w:themeShade="BF"/>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6EBE"/>
    <w:rPr>
      <w:rFonts w:asciiTheme="majorHAnsi" w:eastAsiaTheme="majorEastAsia" w:hAnsiTheme="majorHAnsi" w:cstheme="majorBidi"/>
      <w:b/>
      <w:bCs/>
      <w:color w:val="5F497A" w:themeColor="accent4" w:themeShade="BF"/>
      <w:sz w:val="28"/>
      <w:szCs w:val="28"/>
    </w:rPr>
  </w:style>
  <w:style w:type="character" w:customStyle="1" w:styleId="Kop2Char">
    <w:name w:val="Kop 2 Char"/>
    <w:basedOn w:val="Standaardalinea-lettertype"/>
    <w:link w:val="Kop2"/>
    <w:uiPriority w:val="9"/>
    <w:rsid w:val="00491891"/>
    <w:rPr>
      <w:rFonts w:asciiTheme="majorHAnsi" w:eastAsiaTheme="majorEastAsia" w:hAnsiTheme="majorHAnsi" w:cstheme="majorBidi"/>
      <w:b/>
      <w:bCs/>
      <w:color w:val="8064A2" w:themeColor="accent4"/>
      <w:sz w:val="18"/>
      <w:szCs w:val="26"/>
    </w:rPr>
  </w:style>
  <w:style w:type="paragraph" w:styleId="Titel">
    <w:name w:val="Title"/>
    <w:basedOn w:val="Standaard"/>
    <w:next w:val="Standaard"/>
    <w:link w:val="TitelChar"/>
    <w:uiPriority w:val="10"/>
    <w:qFormat/>
    <w:rsid w:val="00EF0357"/>
    <w:pPr>
      <w:pBdr>
        <w:bottom w:val="single" w:sz="12" w:space="4" w:color="5F497A" w:themeColor="accent4" w:themeShade="BF"/>
      </w:pBdr>
      <w:spacing w:after="300" w:line="240" w:lineRule="auto"/>
      <w:contextualSpacing/>
    </w:pPr>
    <w:rPr>
      <w:rFonts w:asciiTheme="majorHAnsi" w:eastAsiaTheme="majorEastAsia" w:hAnsiTheme="majorHAnsi" w:cstheme="majorBidi"/>
      <w:color w:val="5F497A" w:themeColor="accent4" w:themeShade="BF"/>
      <w:spacing w:val="5"/>
      <w:kern w:val="28"/>
      <w:sz w:val="52"/>
      <w:szCs w:val="52"/>
    </w:rPr>
  </w:style>
  <w:style w:type="character" w:customStyle="1" w:styleId="TitelChar">
    <w:name w:val="Titel Char"/>
    <w:basedOn w:val="Standaardalinea-lettertype"/>
    <w:link w:val="Titel"/>
    <w:uiPriority w:val="10"/>
    <w:rsid w:val="00EF0357"/>
    <w:rPr>
      <w:rFonts w:asciiTheme="majorHAnsi" w:eastAsiaTheme="majorEastAsia" w:hAnsiTheme="majorHAnsi" w:cstheme="majorBidi"/>
      <w:color w:val="5F497A" w:themeColor="accent4" w:themeShade="BF"/>
      <w:spacing w:val="5"/>
      <w:kern w:val="28"/>
      <w:sz w:val="52"/>
      <w:szCs w:val="52"/>
    </w:rPr>
  </w:style>
  <w:style w:type="paragraph" w:styleId="Geenafstand">
    <w:name w:val="No Spacing"/>
    <w:uiPriority w:val="1"/>
    <w:qFormat/>
    <w:rsid w:val="00850661"/>
    <w:pPr>
      <w:spacing w:after="0" w:line="264" w:lineRule="auto"/>
    </w:pPr>
    <w:rPr>
      <w:sz w:val="16"/>
    </w:rPr>
  </w:style>
  <w:style w:type="table" w:styleId="Tabelraster">
    <w:name w:val="Table Grid"/>
    <w:basedOn w:val="Standaardtabel"/>
    <w:uiPriority w:val="59"/>
    <w:rsid w:val="00B91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3Char">
    <w:name w:val="Kop 3 Char"/>
    <w:basedOn w:val="Standaardalinea-lettertype"/>
    <w:link w:val="Kop3"/>
    <w:uiPriority w:val="9"/>
    <w:rsid w:val="00491891"/>
    <w:rPr>
      <w:rFonts w:asciiTheme="majorHAnsi" w:eastAsiaTheme="majorEastAsia" w:hAnsiTheme="majorHAnsi" w:cstheme="majorBidi"/>
      <w:b/>
      <w:bCs/>
      <w:color w:val="8064A2" w:themeColor="accent4"/>
      <w:sz w:val="16"/>
    </w:rPr>
  </w:style>
  <w:style w:type="paragraph" w:styleId="Ondertitel">
    <w:name w:val="Subtitle"/>
    <w:basedOn w:val="Standaard"/>
    <w:next w:val="Standaard"/>
    <w:link w:val="OndertitelChar"/>
    <w:uiPriority w:val="11"/>
    <w:qFormat/>
    <w:rsid w:val="00F96BED"/>
    <w:pPr>
      <w:numPr>
        <w:ilvl w:val="1"/>
      </w:numPr>
      <w:jc w:val="both"/>
    </w:pPr>
    <w:rPr>
      <w:rFonts w:asciiTheme="majorHAnsi" w:eastAsiaTheme="majorEastAsia" w:hAnsiTheme="majorHAnsi" w:cstheme="majorBidi"/>
      <w:i/>
      <w:iCs/>
      <w:color w:val="215868" w:themeColor="accent5" w:themeShade="80"/>
      <w:spacing w:val="15"/>
      <w:sz w:val="30"/>
      <w:szCs w:val="30"/>
    </w:rPr>
  </w:style>
  <w:style w:type="character" w:customStyle="1" w:styleId="OndertitelChar">
    <w:name w:val="Ondertitel Char"/>
    <w:basedOn w:val="Standaardalinea-lettertype"/>
    <w:link w:val="Ondertitel"/>
    <w:uiPriority w:val="11"/>
    <w:rsid w:val="00F96BED"/>
    <w:rPr>
      <w:rFonts w:asciiTheme="majorHAnsi" w:eastAsiaTheme="majorEastAsia" w:hAnsiTheme="majorHAnsi" w:cstheme="majorBidi"/>
      <w:i/>
      <w:iCs/>
      <w:color w:val="215868" w:themeColor="accent5" w:themeShade="80"/>
      <w:spacing w:val="15"/>
      <w:sz w:val="30"/>
      <w:szCs w:val="30"/>
    </w:rPr>
  </w:style>
  <w:style w:type="character" w:customStyle="1" w:styleId="Kop4Char">
    <w:name w:val="Kop 4 Char"/>
    <w:basedOn w:val="Standaardalinea-lettertype"/>
    <w:link w:val="Kop4"/>
    <w:uiPriority w:val="9"/>
    <w:rsid w:val="007E68EE"/>
    <w:rPr>
      <w:rFonts w:asciiTheme="majorHAnsi" w:eastAsiaTheme="majorEastAsia" w:hAnsiTheme="majorHAnsi" w:cstheme="majorBidi"/>
      <w:b/>
      <w:bCs/>
      <w:i/>
      <w:iCs/>
      <w:color w:val="31849B" w:themeColor="accent5" w:themeShade="BF"/>
      <w:sz w:val="18"/>
    </w:rPr>
  </w:style>
  <w:style w:type="paragraph" w:styleId="Koptekst">
    <w:name w:val="header"/>
    <w:basedOn w:val="Standaard"/>
    <w:link w:val="KoptekstChar"/>
    <w:uiPriority w:val="99"/>
    <w:unhideWhenUsed/>
    <w:rsid w:val="00D27B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B78"/>
    <w:rPr>
      <w:sz w:val="16"/>
    </w:rPr>
  </w:style>
  <w:style w:type="paragraph" w:styleId="Voettekst">
    <w:name w:val="footer"/>
    <w:basedOn w:val="Standaard"/>
    <w:link w:val="VoettekstChar"/>
    <w:uiPriority w:val="99"/>
    <w:unhideWhenUsed/>
    <w:rsid w:val="00D27B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7B78"/>
    <w:rPr>
      <w:sz w:val="16"/>
    </w:rPr>
  </w:style>
  <w:style w:type="paragraph" w:styleId="Ballontekst">
    <w:name w:val="Balloon Text"/>
    <w:basedOn w:val="Standaard"/>
    <w:link w:val="BallontekstChar"/>
    <w:uiPriority w:val="99"/>
    <w:semiHidden/>
    <w:unhideWhenUsed/>
    <w:rsid w:val="00D27B78"/>
    <w:pPr>
      <w:spacing w:after="0" w:line="240" w:lineRule="auto"/>
    </w:pPr>
    <w:rPr>
      <w:rFonts w:ascii="Tahoma" w:hAnsi="Tahoma" w:cs="Tahoma"/>
      <w:szCs w:val="16"/>
    </w:rPr>
  </w:style>
  <w:style w:type="character" w:customStyle="1" w:styleId="BallontekstChar">
    <w:name w:val="Ballontekst Char"/>
    <w:basedOn w:val="Standaardalinea-lettertype"/>
    <w:link w:val="Ballontekst"/>
    <w:uiPriority w:val="99"/>
    <w:semiHidden/>
    <w:rsid w:val="00D27B78"/>
    <w:rPr>
      <w:rFonts w:ascii="Tahoma" w:hAnsi="Tahoma" w:cs="Tahoma"/>
      <w:sz w:val="16"/>
      <w:szCs w:val="16"/>
    </w:rPr>
  </w:style>
  <w:style w:type="character" w:styleId="Verwijzingopmerking">
    <w:name w:val="annotation reference"/>
    <w:basedOn w:val="Standaardalinea-lettertype"/>
    <w:uiPriority w:val="99"/>
    <w:semiHidden/>
    <w:unhideWhenUsed/>
    <w:rsid w:val="00C50521"/>
    <w:rPr>
      <w:sz w:val="16"/>
      <w:szCs w:val="16"/>
    </w:rPr>
  </w:style>
  <w:style w:type="paragraph" w:styleId="Tekstopmerking">
    <w:name w:val="annotation text"/>
    <w:basedOn w:val="Standaard"/>
    <w:link w:val="TekstopmerkingChar"/>
    <w:uiPriority w:val="99"/>
    <w:semiHidden/>
    <w:unhideWhenUsed/>
    <w:rsid w:val="00C5052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0521"/>
    <w:rPr>
      <w:sz w:val="20"/>
      <w:szCs w:val="20"/>
    </w:rPr>
  </w:style>
  <w:style w:type="paragraph" w:styleId="Onderwerpvanopmerking">
    <w:name w:val="annotation subject"/>
    <w:basedOn w:val="Tekstopmerking"/>
    <w:next w:val="Tekstopmerking"/>
    <w:link w:val="OnderwerpvanopmerkingChar"/>
    <w:uiPriority w:val="99"/>
    <w:semiHidden/>
    <w:unhideWhenUsed/>
    <w:rsid w:val="00C50521"/>
    <w:rPr>
      <w:b/>
      <w:bCs/>
    </w:rPr>
  </w:style>
  <w:style w:type="character" w:customStyle="1" w:styleId="OnderwerpvanopmerkingChar">
    <w:name w:val="Onderwerp van opmerking Char"/>
    <w:basedOn w:val="TekstopmerkingChar"/>
    <w:link w:val="Onderwerpvanopmerking"/>
    <w:uiPriority w:val="99"/>
    <w:semiHidden/>
    <w:rsid w:val="00C50521"/>
    <w:rPr>
      <w:b/>
      <w:bCs/>
      <w:sz w:val="20"/>
      <w:szCs w:val="20"/>
    </w:rPr>
  </w:style>
  <w:style w:type="character" w:styleId="Hyperlink">
    <w:name w:val="Hyperlink"/>
    <w:basedOn w:val="Standaardalinea-lettertype"/>
    <w:uiPriority w:val="99"/>
    <w:unhideWhenUsed/>
    <w:rsid w:val="0000749D"/>
    <w:rPr>
      <w:color w:val="0000FF" w:themeColor="hyperlink"/>
      <w:u w:val="single"/>
    </w:rPr>
  </w:style>
  <w:style w:type="paragraph" w:styleId="Voetnoottekst">
    <w:name w:val="footnote text"/>
    <w:basedOn w:val="Standaard"/>
    <w:link w:val="VoetnoottekstChar"/>
    <w:uiPriority w:val="99"/>
    <w:semiHidden/>
    <w:unhideWhenUsed/>
    <w:rsid w:val="000F31B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F31B6"/>
    <w:rPr>
      <w:sz w:val="20"/>
      <w:szCs w:val="20"/>
    </w:rPr>
  </w:style>
  <w:style w:type="character" w:styleId="Voetnootmarkering">
    <w:name w:val="footnote reference"/>
    <w:basedOn w:val="Standaardalinea-lettertype"/>
    <w:uiPriority w:val="99"/>
    <w:semiHidden/>
    <w:unhideWhenUsed/>
    <w:rsid w:val="000F31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202697">
      <w:bodyDiv w:val="1"/>
      <w:marLeft w:val="0"/>
      <w:marRight w:val="0"/>
      <w:marTop w:val="0"/>
      <w:marBottom w:val="0"/>
      <w:divBdr>
        <w:top w:val="none" w:sz="0" w:space="0" w:color="auto"/>
        <w:left w:val="none" w:sz="0" w:space="0" w:color="auto"/>
        <w:bottom w:val="none" w:sz="0" w:space="0" w:color="auto"/>
        <w:right w:val="none" w:sz="0" w:space="0" w:color="auto"/>
      </w:divBdr>
      <w:divsChild>
        <w:div w:id="32846417">
          <w:marLeft w:val="547"/>
          <w:marRight w:val="0"/>
          <w:marTop w:val="134"/>
          <w:marBottom w:val="0"/>
          <w:divBdr>
            <w:top w:val="none" w:sz="0" w:space="0" w:color="auto"/>
            <w:left w:val="none" w:sz="0" w:space="0" w:color="auto"/>
            <w:bottom w:val="none" w:sz="0" w:space="0" w:color="auto"/>
            <w:right w:val="none" w:sz="0" w:space="0" w:color="auto"/>
          </w:divBdr>
        </w:div>
        <w:div w:id="521866075">
          <w:marLeft w:val="547"/>
          <w:marRight w:val="0"/>
          <w:marTop w:val="134"/>
          <w:marBottom w:val="0"/>
          <w:divBdr>
            <w:top w:val="none" w:sz="0" w:space="0" w:color="auto"/>
            <w:left w:val="none" w:sz="0" w:space="0" w:color="auto"/>
            <w:bottom w:val="none" w:sz="0" w:space="0" w:color="auto"/>
            <w:right w:val="none" w:sz="0" w:space="0" w:color="auto"/>
          </w:divBdr>
        </w:div>
        <w:div w:id="1357997486">
          <w:marLeft w:val="547"/>
          <w:marRight w:val="0"/>
          <w:marTop w:val="134"/>
          <w:marBottom w:val="0"/>
          <w:divBdr>
            <w:top w:val="none" w:sz="0" w:space="0" w:color="auto"/>
            <w:left w:val="none" w:sz="0" w:space="0" w:color="auto"/>
            <w:bottom w:val="none" w:sz="0" w:space="0" w:color="auto"/>
            <w:right w:val="none" w:sz="0" w:space="0" w:color="auto"/>
          </w:divBdr>
        </w:div>
        <w:div w:id="503320199">
          <w:marLeft w:val="547"/>
          <w:marRight w:val="0"/>
          <w:marTop w:val="134"/>
          <w:marBottom w:val="0"/>
          <w:divBdr>
            <w:top w:val="none" w:sz="0" w:space="0" w:color="auto"/>
            <w:left w:val="none" w:sz="0" w:space="0" w:color="auto"/>
            <w:bottom w:val="none" w:sz="0" w:space="0" w:color="auto"/>
            <w:right w:val="none" w:sz="0" w:space="0" w:color="auto"/>
          </w:divBdr>
        </w:div>
        <w:div w:id="675690918">
          <w:marLeft w:val="547"/>
          <w:marRight w:val="0"/>
          <w:marTop w:val="134"/>
          <w:marBottom w:val="0"/>
          <w:divBdr>
            <w:top w:val="none" w:sz="0" w:space="0" w:color="auto"/>
            <w:left w:val="none" w:sz="0" w:space="0" w:color="auto"/>
            <w:bottom w:val="none" w:sz="0" w:space="0" w:color="auto"/>
            <w:right w:val="none" w:sz="0" w:space="0" w:color="auto"/>
          </w:divBdr>
        </w:div>
        <w:div w:id="595404573">
          <w:marLeft w:val="547"/>
          <w:marRight w:val="0"/>
          <w:marTop w:val="154"/>
          <w:marBottom w:val="0"/>
          <w:divBdr>
            <w:top w:val="none" w:sz="0" w:space="0" w:color="auto"/>
            <w:left w:val="none" w:sz="0" w:space="0" w:color="auto"/>
            <w:bottom w:val="none" w:sz="0" w:space="0" w:color="auto"/>
            <w:right w:val="none" w:sz="0" w:space="0" w:color="auto"/>
          </w:divBdr>
        </w:div>
        <w:div w:id="791939557">
          <w:marLeft w:val="547"/>
          <w:marRight w:val="0"/>
          <w:marTop w:val="154"/>
          <w:marBottom w:val="0"/>
          <w:divBdr>
            <w:top w:val="none" w:sz="0" w:space="0" w:color="auto"/>
            <w:left w:val="none" w:sz="0" w:space="0" w:color="auto"/>
            <w:bottom w:val="none" w:sz="0" w:space="0" w:color="auto"/>
            <w:right w:val="none" w:sz="0" w:space="0" w:color="auto"/>
          </w:divBdr>
        </w:div>
      </w:divsChild>
    </w:div>
    <w:div w:id="267395420">
      <w:bodyDiv w:val="1"/>
      <w:marLeft w:val="0"/>
      <w:marRight w:val="0"/>
      <w:marTop w:val="0"/>
      <w:marBottom w:val="0"/>
      <w:divBdr>
        <w:top w:val="none" w:sz="0" w:space="0" w:color="auto"/>
        <w:left w:val="none" w:sz="0" w:space="0" w:color="auto"/>
        <w:bottom w:val="none" w:sz="0" w:space="0" w:color="auto"/>
        <w:right w:val="none" w:sz="0" w:space="0" w:color="auto"/>
      </w:divBdr>
    </w:div>
    <w:div w:id="592976516">
      <w:bodyDiv w:val="1"/>
      <w:marLeft w:val="0"/>
      <w:marRight w:val="0"/>
      <w:marTop w:val="0"/>
      <w:marBottom w:val="0"/>
      <w:divBdr>
        <w:top w:val="none" w:sz="0" w:space="0" w:color="auto"/>
        <w:left w:val="none" w:sz="0" w:space="0" w:color="auto"/>
        <w:bottom w:val="none" w:sz="0" w:space="0" w:color="auto"/>
        <w:right w:val="none" w:sz="0" w:space="0" w:color="auto"/>
      </w:divBdr>
    </w:div>
    <w:div w:id="1437941309">
      <w:bodyDiv w:val="1"/>
      <w:marLeft w:val="0"/>
      <w:marRight w:val="0"/>
      <w:marTop w:val="0"/>
      <w:marBottom w:val="0"/>
      <w:divBdr>
        <w:top w:val="none" w:sz="0" w:space="0" w:color="auto"/>
        <w:left w:val="none" w:sz="0" w:space="0" w:color="auto"/>
        <w:bottom w:val="none" w:sz="0" w:space="0" w:color="auto"/>
        <w:right w:val="none" w:sz="0" w:space="0" w:color="auto"/>
      </w:divBdr>
      <w:divsChild>
        <w:div w:id="1346177139">
          <w:marLeft w:val="547"/>
          <w:marRight w:val="0"/>
          <w:marTop w:val="154"/>
          <w:marBottom w:val="0"/>
          <w:divBdr>
            <w:top w:val="none" w:sz="0" w:space="0" w:color="auto"/>
            <w:left w:val="none" w:sz="0" w:space="0" w:color="auto"/>
            <w:bottom w:val="none" w:sz="0" w:space="0" w:color="auto"/>
            <w:right w:val="none" w:sz="0" w:space="0" w:color="auto"/>
          </w:divBdr>
        </w:div>
        <w:div w:id="220675814">
          <w:marLeft w:val="547"/>
          <w:marRight w:val="0"/>
          <w:marTop w:val="154"/>
          <w:marBottom w:val="0"/>
          <w:divBdr>
            <w:top w:val="none" w:sz="0" w:space="0" w:color="auto"/>
            <w:left w:val="none" w:sz="0" w:space="0" w:color="auto"/>
            <w:bottom w:val="none" w:sz="0" w:space="0" w:color="auto"/>
            <w:right w:val="none" w:sz="0" w:space="0" w:color="auto"/>
          </w:divBdr>
        </w:div>
        <w:div w:id="2074696376">
          <w:marLeft w:val="547"/>
          <w:marRight w:val="0"/>
          <w:marTop w:val="154"/>
          <w:marBottom w:val="0"/>
          <w:divBdr>
            <w:top w:val="none" w:sz="0" w:space="0" w:color="auto"/>
            <w:left w:val="none" w:sz="0" w:space="0" w:color="auto"/>
            <w:bottom w:val="none" w:sz="0" w:space="0" w:color="auto"/>
            <w:right w:val="none" w:sz="0" w:space="0" w:color="auto"/>
          </w:divBdr>
        </w:div>
        <w:div w:id="589124870">
          <w:marLeft w:val="547"/>
          <w:marRight w:val="0"/>
          <w:marTop w:val="154"/>
          <w:marBottom w:val="0"/>
          <w:divBdr>
            <w:top w:val="none" w:sz="0" w:space="0" w:color="auto"/>
            <w:left w:val="none" w:sz="0" w:space="0" w:color="auto"/>
            <w:bottom w:val="none" w:sz="0" w:space="0" w:color="auto"/>
            <w:right w:val="none" w:sz="0" w:space="0" w:color="auto"/>
          </w:divBdr>
        </w:div>
        <w:div w:id="1265964169">
          <w:marLeft w:val="547"/>
          <w:marRight w:val="0"/>
          <w:marTop w:val="154"/>
          <w:marBottom w:val="0"/>
          <w:divBdr>
            <w:top w:val="none" w:sz="0" w:space="0" w:color="auto"/>
            <w:left w:val="none" w:sz="0" w:space="0" w:color="auto"/>
            <w:bottom w:val="none" w:sz="0" w:space="0" w:color="auto"/>
            <w:right w:val="none" w:sz="0" w:space="0" w:color="auto"/>
          </w:divBdr>
        </w:div>
      </w:divsChild>
    </w:div>
    <w:div w:id="1647314117">
      <w:bodyDiv w:val="1"/>
      <w:marLeft w:val="0"/>
      <w:marRight w:val="0"/>
      <w:marTop w:val="0"/>
      <w:marBottom w:val="0"/>
      <w:divBdr>
        <w:top w:val="none" w:sz="0" w:space="0" w:color="auto"/>
        <w:left w:val="none" w:sz="0" w:space="0" w:color="auto"/>
        <w:bottom w:val="none" w:sz="0" w:space="0" w:color="auto"/>
        <w:right w:val="none" w:sz="0" w:space="0" w:color="auto"/>
      </w:divBdr>
    </w:div>
    <w:div w:id="18003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dustandaard.nl" TargetMode="External"/><Relationship Id="rId5" Type="http://schemas.openxmlformats.org/officeDocument/2006/relationships/settings" Target="settings.xml"/><Relationship Id="rId10" Type="http://schemas.openxmlformats.org/officeDocument/2006/relationships/hyperlink" Target="http://www.edustandaard.nl/werkgroepen/authenticatie-en-autorisatie/" TargetMode="External"/><Relationship Id="rId4" Type="http://schemas.microsoft.com/office/2007/relationships/stylesWithEffects" Target="stylesWithEffects.xml"/><Relationship Id="rId9" Type="http://schemas.openxmlformats.org/officeDocument/2006/relationships/hyperlink" Target="http://www.edustandaard.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5317-FB57-47F9-8DE0-822284CA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2</Pages>
  <Words>1303</Words>
  <Characters>7169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Hamers</dc:creator>
  <cp:keywords/>
  <dc:description/>
  <cp:lastModifiedBy>Jeroen Hamers</cp:lastModifiedBy>
  <cp:revision>42</cp:revision>
  <dcterms:created xsi:type="dcterms:W3CDTF">2012-05-10T05:40:00Z</dcterms:created>
  <dcterms:modified xsi:type="dcterms:W3CDTF">2013-05-29T15:05:00Z</dcterms:modified>
</cp:coreProperties>
</file>