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9D" w:rsidRPr="00EB7E12" w:rsidRDefault="00E2159D">
      <w:pPr>
        <w:rPr>
          <w:sz w:val="24"/>
          <w:szCs w:val="24"/>
          <w:highlight w:val="yellow"/>
        </w:rPr>
      </w:pPr>
      <w:proofErr w:type="spellStart"/>
      <w:r w:rsidRPr="00EB7E12">
        <w:rPr>
          <w:sz w:val="24"/>
          <w:szCs w:val="24"/>
          <w:highlight w:val="yellow"/>
        </w:rPr>
        <w:t>Edustandaard</w:t>
      </w:r>
      <w:proofErr w:type="spellEnd"/>
      <w:r w:rsidRPr="00EB7E12">
        <w:rPr>
          <w:sz w:val="24"/>
          <w:szCs w:val="24"/>
          <w:highlight w:val="yellow"/>
        </w:rPr>
        <w:t xml:space="preserve"> </w:t>
      </w:r>
      <w:r w:rsidR="00EB7E12" w:rsidRPr="00EB7E12">
        <w:rPr>
          <w:sz w:val="24"/>
          <w:szCs w:val="24"/>
          <w:highlight w:val="yellow"/>
        </w:rPr>
        <w:t xml:space="preserve">Werkgroep UWLR </w:t>
      </w:r>
      <w:r w:rsidRPr="00EB7E12">
        <w:rPr>
          <w:sz w:val="24"/>
          <w:szCs w:val="24"/>
          <w:highlight w:val="yellow"/>
        </w:rPr>
        <w:t xml:space="preserve">7 december 2016 </w:t>
      </w:r>
      <w:r w:rsidR="00EC3415">
        <w:rPr>
          <w:sz w:val="24"/>
          <w:szCs w:val="24"/>
          <w:highlight w:val="yellow"/>
        </w:rPr>
        <w:t xml:space="preserve">- bijlage bij </w:t>
      </w:r>
      <w:r w:rsidRPr="00EB7E12">
        <w:rPr>
          <w:sz w:val="24"/>
          <w:szCs w:val="24"/>
          <w:highlight w:val="yellow"/>
        </w:rPr>
        <w:t>agendap</w:t>
      </w:r>
      <w:r w:rsidR="00EC3415">
        <w:rPr>
          <w:sz w:val="24"/>
          <w:szCs w:val="24"/>
          <w:highlight w:val="yellow"/>
        </w:rPr>
        <w:t>unt 5</w:t>
      </w:r>
    </w:p>
    <w:p w:rsidR="00EC3415" w:rsidRDefault="00EC3415">
      <w:pPr>
        <w:rPr>
          <w:sz w:val="24"/>
          <w:szCs w:val="24"/>
        </w:rPr>
      </w:pPr>
    </w:p>
    <w:p w:rsidR="00E2159D" w:rsidRPr="00E2159D" w:rsidRDefault="00E2159D">
      <w:pPr>
        <w:rPr>
          <w:sz w:val="24"/>
          <w:szCs w:val="24"/>
        </w:rPr>
      </w:pPr>
      <w:r>
        <w:rPr>
          <w:sz w:val="24"/>
          <w:szCs w:val="24"/>
        </w:rPr>
        <w:t>Van</w:t>
      </w:r>
      <w:r w:rsidR="00EC3415">
        <w:rPr>
          <w:sz w:val="24"/>
          <w:szCs w:val="24"/>
        </w:rPr>
        <w:tab/>
      </w:r>
      <w:r w:rsidR="00EC3415">
        <w:rPr>
          <w:sz w:val="24"/>
          <w:szCs w:val="24"/>
        </w:rPr>
        <w:tab/>
      </w:r>
      <w:r>
        <w:rPr>
          <w:sz w:val="24"/>
          <w:szCs w:val="24"/>
        </w:rPr>
        <w:t>:</w:t>
      </w:r>
      <w:r w:rsidR="00EC3415">
        <w:rPr>
          <w:sz w:val="24"/>
          <w:szCs w:val="24"/>
        </w:rPr>
        <w:t xml:space="preserve"> </w:t>
      </w:r>
      <w:r>
        <w:rPr>
          <w:sz w:val="24"/>
          <w:szCs w:val="24"/>
        </w:rPr>
        <w:t xml:space="preserve">Jan Willem Besteman, namens Stichting </w:t>
      </w:r>
      <w:r w:rsidRPr="00E2159D">
        <w:rPr>
          <w:sz w:val="24"/>
          <w:szCs w:val="24"/>
        </w:rPr>
        <w:t>Basispoort</w:t>
      </w:r>
    </w:p>
    <w:p w:rsidR="00E2159D" w:rsidRPr="00E2159D" w:rsidRDefault="00E2159D">
      <w:pPr>
        <w:rPr>
          <w:sz w:val="24"/>
          <w:szCs w:val="24"/>
        </w:rPr>
      </w:pPr>
      <w:r w:rsidRPr="00E2159D">
        <w:rPr>
          <w:sz w:val="24"/>
          <w:szCs w:val="24"/>
        </w:rPr>
        <w:t>Betreft</w:t>
      </w:r>
      <w:r w:rsidR="00EC3415">
        <w:rPr>
          <w:sz w:val="24"/>
          <w:szCs w:val="24"/>
        </w:rPr>
        <w:tab/>
      </w:r>
      <w:r w:rsidR="00EC3415">
        <w:rPr>
          <w:sz w:val="24"/>
          <w:szCs w:val="24"/>
        </w:rPr>
        <w:tab/>
      </w:r>
      <w:r w:rsidRPr="00E2159D">
        <w:rPr>
          <w:sz w:val="24"/>
          <w:szCs w:val="24"/>
        </w:rPr>
        <w:t xml:space="preserve">: </w:t>
      </w:r>
      <w:r>
        <w:rPr>
          <w:sz w:val="24"/>
          <w:szCs w:val="24"/>
        </w:rPr>
        <w:t xml:space="preserve">verzoek </w:t>
      </w:r>
      <w:r w:rsidRPr="00E2159D">
        <w:rPr>
          <w:bCs/>
        </w:rPr>
        <w:t xml:space="preserve">uniforme definiëring en standaardisering </w:t>
      </w:r>
      <w:r>
        <w:rPr>
          <w:bCs/>
        </w:rPr>
        <w:t>ondersteunende  rollen in het PO</w:t>
      </w:r>
    </w:p>
    <w:p w:rsidR="00E2159D" w:rsidRPr="00E2159D" w:rsidRDefault="00E2159D">
      <w:pPr>
        <w:rPr>
          <w:sz w:val="24"/>
          <w:szCs w:val="24"/>
        </w:rPr>
      </w:pPr>
      <w:r>
        <w:rPr>
          <w:sz w:val="24"/>
          <w:szCs w:val="24"/>
        </w:rPr>
        <w:t>Datum</w:t>
      </w:r>
      <w:r w:rsidR="00EC3415">
        <w:rPr>
          <w:sz w:val="24"/>
          <w:szCs w:val="24"/>
        </w:rPr>
        <w:tab/>
      </w:r>
      <w:r w:rsidR="00EC3415">
        <w:rPr>
          <w:sz w:val="24"/>
          <w:szCs w:val="24"/>
        </w:rPr>
        <w:tab/>
      </w:r>
      <w:r>
        <w:rPr>
          <w:sz w:val="24"/>
          <w:szCs w:val="24"/>
        </w:rPr>
        <w:t>: 3 december 2016</w:t>
      </w:r>
    </w:p>
    <w:p w:rsidR="00690E94" w:rsidRDefault="00690E94" w:rsidP="00690E94"/>
    <w:p w:rsidR="00947072" w:rsidRPr="00012786" w:rsidRDefault="00947072" w:rsidP="00947072">
      <w:pPr>
        <w:rPr>
          <w:u w:val="single"/>
        </w:rPr>
      </w:pPr>
      <w:r w:rsidRPr="00012786">
        <w:rPr>
          <w:u w:val="single"/>
        </w:rPr>
        <w:t>Inleiding</w:t>
      </w:r>
    </w:p>
    <w:p w:rsidR="0060119A" w:rsidRDefault="00947072" w:rsidP="00947072">
      <w:r>
        <w:t xml:space="preserve">In september heeft Basispoort zich gewend  tot  </w:t>
      </w:r>
      <w:proofErr w:type="spellStart"/>
      <w:r>
        <w:t>Edustandaard</w:t>
      </w:r>
      <w:proofErr w:type="spellEnd"/>
      <w:r w:rsidR="0060119A">
        <w:t xml:space="preserve">, </w:t>
      </w:r>
      <w:r>
        <w:t xml:space="preserve">met het verzoek te onderzoeken of het mogelijk is voor </w:t>
      </w:r>
      <w:r w:rsidR="0060119A">
        <w:t>‘</w:t>
      </w:r>
      <w:r>
        <w:t>ondersteunde rollen</w:t>
      </w:r>
      <w:r w:rsidR="0060119A">
        <w:t>’</w:t>
      </w:r>
      <w:r>
        <w:t xml:space="preserve"> in het PO tot </w:t>
      </w:r>
      <w:r w:rsidRPr="00E2159D">
        <w:rPr>
          <w:bCs/>
        </w:rPr>
        <w:t xml:space="preserve">uniforme definiëring en standaardisering </w:t>
      </w:r>
      <w:r>
        <w:rPr>
          <w:bCs/>
        </w:rPr>
        <w:t xml:space="preserve">te komen. En aansluitend het verzoek te onderzoeken of het mogelijk is afspraken te maken tussen uitgeverijen, LAS-leveranciers en Basispoort om deze rollen, volgens uniforme afspraken, in </w:t>
      </w:r>
      <w:r w:rsidR="0060119A">
        <w:rPr>
          <w:bCs/>
        </w:rPr>
        <w:t xml:space="preserve">de databases van de </w:t>
      </w:r>
      <w:r>
        <w:rPr>
          <w:bCs/>
        </w:rPr>
        <w:t xml:space="preserve">systemen op te nemen. </w:t>
      </w:r>
      <w:proofErr w:type="spellStart"/>
      <w:r>
        <w:t>Edustandaard</w:t>
      </w:r>
      <w:proofErr w:type="spellEnd"/>
      <w:r>
        <w:t xml:space="preserve">, bij monde van Brian </w:t>
      </w:r>
      <w:proofErr w:type="spellStart"/>
      <w:r>
        <w:t>Domisse</w:t>
      </w:r>
      <w:proofErr w:type="spellEnd"/>
      <w:r>
        <w:t xml:space="preserve">, heeft </w:t>
      </w:r>
      <w:r w:rsidR="0060119A">
        <w:t xml:space="preserve">Basispoort </w:t>
      </w:r>
      <w:r>
        <w:t xml:space="preserve">geadviseerd deze </w:t>
      </w:r>
      <w:r w:rsidR="0060119A">
        <w:t xml:space="preserve">twee </w:t>
      </w:r>
      <w:r>
        <w:t xml:space="preserve">verzoeken te agenderen in de </w:t>
      </w:r>
      <w:proofErr w:type="spellStart"/>
      <w:r w:rsidRPr="00012786">
        <w:t>Edustandaard</w:t>
      </w:r>
      <w:proofErr w:type="spellEnd"/>
      <w:r w:rsidRPr="00012786">
        <w:t xml:space="preserve"> Werkgroep</w:t>
      </w:r>
      <w:r>
        <w:t xml:space="preserve"> </w:t>
      </w:r>
      <w:r w:rsidR="0060119A">
        <w:t>UWLR.</w:t>
      </w:r>
    </w:p>
    <w:p w:rsidR="00947072" w:rsidRDefault="0060119A" w:rsidP="00947072">
      <w:r>
        <w:t>Dit document is de onderlegger bij agendapunt 5 van de agenda van 7 december 2016..</w:t>
      </w:r>
    </w:p>
    <w:p w:rsidR="00947072" w:rsidRDefault="00947072" w:rsidP="00947072">
      <w:pPr>
        <w:rPr>
          <w:u w:val="single"/>
        </w:rPr>
      </w:pPr>
    </w:p>
    <w:p w:rsidR="00947072" w:rsidRPr="00EB7E12" w:rsidRDefault="00947072" w:rsidP="00947072">
      <w:pPr>
        <w:rPr>
          <w:u w:val="single"/>
        </w:rPr>
      </w:pPr>
      <w:r w:rsidRPr="00EB7E12">
        <w:rPr>
          <w:u w:val="single"/>
        </w:rPr>
        <w:t>Basispoort</w:t>
      </w:r>
      <w:r>
        <w:rPr>
          <w:u w:val="single"/>
        </w:rPr>
        <w:t xml:space="preserve"> in het kort</w:t>
      </w:r>
    </w:p>
    <w:p w:rsidR="00947072" w:rsidRDefault="00947072" w:rsidP="00947072">
      <w:r>
        <w:t xml:space="preserve">Basispoort is voor het PO het centrale inlogplatform dat voor alle leerkrachten en leerlingen SSO-toegang regelt tot </w:t>
      </w:r>
      <w:proofErr w:type="spellStart"/>
      <w:r>
        <w:t>webbased</w:t>
      </w:r>
      <w:proofErr w:type="spellEnd"/>
      <w:r>
        <w:t xml:space="preserve"> leermateriaal</w:t>
      </w:r>
      <w:r w:rsidR="00D31015">
        <w:t>; d</w:t>
      </w:r>
      <w:r>
        <w:t>irect via het startportaal van Basispoort</w:t>
      </w:r>
      <w:r w:rsidR="00D31015">
        <w:t xml:space="preserve"> of </w:t>
      </w:r>
      <w:r>
        <w:t>(steeds vaker) via de aan Basispoort gekoppelde schoolnetwerk-omgeving (MOO, QL-</w:t>
      </w:r>
      <w:proofErr w:type="spellStart"/>
      <w:r>
        <w:t>OnLine</w:t>
      </w:r>
      <w:proofErr w:type="spellEnd"/>
      <w:r>
        <w:t xml:space="preserve">, Skool, Ratho, </w:t>
      </w:r>
      <w:proofErr w:type="spellStart"/>
      <w:r>
        <w:t>EduGrip</w:t>
      </w:r>
      <w:proofErr w:type="spellEnd"/>
      <w:r>
        <w:t xml:space="preserve">, </w:t>
      </w:r>
      <w:proofErr w:type="spellStart"/>
      <w:r>
        <w:t>Cloudwise</w:t>
      </w:r>
      <w:proofErr w:type="spellEnd"/>
      <w:r>
        <w:t>, etc.). Ruim 98% van alle scholen in het PO maakt gebruik van de diensten van Basispoort.</w:t>
      </w:r>
      <w:r>
        <w:t xml:space="preserve"> </w:t>
      </w:r>
      <w:r w:rsidR="00D31015">
        <w:t xml:space="preserve">Naast </w:t>
      </w:r>
      <w:r>
        <w:t>de vier grote PO-uitgev</w:t>
      </w:r>
      <w:r w:rsidR="00D31015">
        <w:t xml:space="preserve">erijen, heeft inmiddels ook een </w:t>
      </w:r>
      <w:r>
        <w:t>aantal kleinere uitgeverijen hun content achter de Basispoort inlog geplaatst. De beperkte set groeps- en leerling gegevens die Basispoort gebruikt, worden iedere nacht via een geautomatiseerde synchronisatie gehaald uit het LAS van de school (</w:t>
      </w:r>
      <w:proofErr w:type="spellStart"/>
      <w:r>
        <w:t>Parnassys</w:t>
      </w:r>
      <w:proofErr w:type="spellEnd"/>
      <w:r>
        <w:t xml:space="preserve">, </w:t>
      </w:r>
      <w:proofErr w:type="spellStart"/>
      <w:r>
        <w:t>Dotcom.school</w:t>
      </w:r>
      <w:proofErr w:type="spellEnd"/>
      <w:r>
        <w:t xml:space="preserve">, </w:t>
      </w:r>
      <w:proofErr w:type="spellStart"/>
      <w:r>
        <w:t>RovICT</w:t>
      </w:r>
      <w:proofErr w:type="spellEnd"/>
      <w:r>
        <w:t xml:space="preserve">-ESIS en </w:t>
      </w:r>
      <w:proofErr w:type="spellStart"/>
      <w:r>
        <w:t>EduScope</w:t>
      </w:r>
      <w:proofErr w:type="spellEnd"/>
      <w:r>
        <w:t>). Uiteraard op een manier die volledig conform is met de privacyregelgeving</w:t>
      </w:r>
      <w:r w:rsidR="00D31015">
        <w:t xml:space="preserve"> en de afspraken binnen UWLR</w:t>
      </w:r>
      <w:r>
        <w:t xml:space="preserve">. </w:t>
      </w:r>
    </w:p>
    <w:p w:rsidR="00947072" w:rsidRDefault="00947072" w:rsidP="00012786">
      <w:pPr>
        <w:rPr>
          <w:u w:val="single"/>
        </w:rPr>
      </w:pPr>
    </w:p>
    <w:p w:rsidR="00012786" w:rsidRPr="00D51736" w:rsidRDefault="00D51736" w:rsidP="00012786">
      <w:pPr>
        <w:rPr>
          <w:bCs/>
          <w:u w:val="single"/>
        </w:rPr>
      </w:pPr>
      <w:r w:rsidRPr="00D51736">
        <w:rPr>
          <w:bCs/>
          <w:u w:val="single"/>
        </w:rPr>
        <w:t>Aanleiding</w:t>
      </w:r>
      <w:r w:rsidR="00947072">
        <w:rPr>
          <w:bCs/>
          <w:u w:val="single"/>
        </w:rPr>
        <w:t xml:space="preserve"> voor het verzoek</w:t>
      </w:r>
    </w:p>
    <w:p w:rsidR="00D51736" w:rsidRDefault="00D51736" w:rsidP="00D51736">
      <w:r>
        <w:t xml:space="preserve">Basispoort onderkent </w:t>
      </w:r>
      <w:r>
        <w:t xml:space="preserve">naast de </w:t>
      </w:r>
      <w:r>
        <w:t xml:space="preserve">primaire rollen van </w:t>
      </w:r>
      <w:r>
        <w:t xml:space="preserve">‘leerling’ en ‘leerkracht’ </w:t>
      </w:r>
      <w:r>
        <w:t>inmiddels e</w:t>
      </w:r>
      <w:r>
        <w:t xml:space="preserve">en aantal </w:t>
      </w:r>
      <w:r>
        <w:t xml:space="preserve">andere </w:t>
      </w:r>
      <w:r>
        <w:t xml:space="preserve">relevante ‘rollen’ binnen de </w:t>
      </w:r>
      <w:r w:rsidR="00D31015">
        <w:t>basis</w:t>
      </w:r>
      <w:r>
        <w:t>school.</w:t>
      </w:r>
      <w:r>
        <w:t xml:space="preserve"> In het </w:t>
      </w:r>
      <w:r>
        <w:t xml:space="preserve"> </w:t>
      </w:r>
      <w:r>
        <w:t xml:space="preserve">totale proces van faciliteren van digitaal leren binnen PO-scholen, spelen ook </w:t>
      </w:r>
      <w:r>
        <w:t xml:space="preserve">de volgende functionarissen </w:t>
      </w:r>
      <w:r>
        <w:t xml:space="preserve">een relevante </w:t>
      </w:r>
      <w:r>
        <w:t>rol:</w:t>
      </w:r>
    </w:p>
    <w:p w:rsidR="00D51736" w:rsidRDefault="00D51736" w:rsidP="00012786">
      <w:pPr>
        <w:rPr>
          <w:bCs/>
        </w:rPr>
      </w:pPr>
    </w:p>
    <w:p w:rsidR="00C81744" w:rsidRPr="00D51736" w:rsidRDefault="00012786" w:rsidP="00D51736">
      <w:pPr>
        <w:pStyle w:val="Lijstalinea"/>
        <w:numPr>
          <w:ilvl w:val="0"/>
          <w:numId w:val="3"/>
        </w:numPr>
        <w:ind w:left="810"/>
        <w:rPr>
          <w:b/>
        </w:rPr>
      </w:pPr>
      <w:r w:rsidRPr="00D51736">
        <w:rPr>
          <w:b/>
        </w:rPr>
        <w:t>ICT-coördinator</w:t>
      </w:r>
    </w:p>
    <w:p w:rsidR="00012786" w:rsidRPr="00D51736" w:rsidRDefault="00C81744" w:rsidP="00D51736">
      <w:pPr>
        <w:pStyle w:val="Lijstalinea"/>
        <w:ind w:left="810"/>
      </w:pPr>
      <w:r w:rsidRPr="00D51736">
        <w:t>E</w:t>
      </w:r>
      <w:r w:rsidR="00012786" w:rsidRPr="00D51736">
        <w:t>xtra rol van een leerkracht</w:t>
      </w:r>
      <w:r w:rsidR="00D51736" w:rsidRPr="00D51736">
        <w:t xml:space="preserve"> of a</w:t>
      </w:r>
      <w:r w:rsidR="00012786" w:rsidRPr="00D51736">
        <w:t>parte zelfstandige functie binnen de school, boven-schools op bestuursniveau of uitbesteed aan een bedrijf.</w:t>
      </w:r>
      <w:r w:rsidR="00D31015">
        <w:t xml:space="preserve"> Speelt een cruciale rol voor de school bij het inrichten en onderhouden van digitale leeromgevingen en vaak ook bij het koppelen van licenties aan jaargroepen. Is bij Basispoort verantwoordelijk voor het account van de school.</w:t>
      </w:r>
    </w:p>
    <w:p w:rsidR="00C81744" w:rsidRPr="00D51736" w:rsidRDefault="00C81744" w:rsidP="00D51736">
      <w:pPr>
        <w:pStyle w:val="Lijstalinea"/>
        <w:ind w:left="810"/>
      </w:pPr>
    </w:p>
    <w:p w:rsidR="00C81744" w:rsidRPr="00D51736" w:rsidRDefault="00012786" w:rsidP="00D51736">
      <w:pPr>
        <w:pStyle w:val="Lijstalinea"/>
        <w:numPr>
          <w:ilvl w:val="0"/>
          <w:numId w:val="3"/>
        </w:numPr>
        <w:ind w:left="810"/>
        <w:rPr>
          <w:b/>
        </w:rPr>
      </w:pPr>
      <w:proofErr w:type="spellStart"/>
      <w:r w:rsidRPr="00D51736">
        <w:rPr>
          <w:b/>
        </w:rPr>
        <w:t>RT’er</w:t>
      </w:r>
      <w:proofErr w:type="spellEnd"/>
      <w:r w:rsidR="00C81744" w:rsidRPr="00D51736">
        <w:rPr>
          <w:b/>
        </w:rPr>
        <w:t xml:space="preserve"> (r</w:t>
      </w:r>
      <w:r w:rsidRPr="00D51736">
        <w:rPr>
          <w:b/>
        </w:rPr>
        <w:t>emedial teacher</w:t>
      </w:r>
      <w:r w:rsidR="00C81744" w:rsidRPr="00D51736">
        <w:rPr>
          <w:b/>
        </w:rPr>
        <w:t>)</w:t>
      </w:r>
    </w:p>
    <w:p w:rsidR="00012786" w:rsidRDefault="00C81744" w:rsidP="00D51736">
      <w:pPr>
        <w:pStyle w:val="Lijstalinea"/>
        <w:ind w:left="810"/>
      </w:pPr>
      <w:r w:rsidRPr="00D51736">
        <w:t>A</w:t>
      </w:r>
      <w:r w:rsidR="00012786" w:rsidRPr="00D51736">
        <w:t>anvulling op het leerkrachten-team in</w:t>
      </w:r>
      <w:r w:rsidRPr="00D51736">
        <w:t xml:space="preserve"> of </w:t>
      </w:r>
      <w:r w:rsidR="00012786" w:rsidRPr="00D51736">
        <w:t xml:space="preserve">buiten de school </w:t>
      </w:r>
      <w:r w:rsidRPr="00D51736">
        <w:t>(</w:t>
      </w:r>
      <w:r w:rsidR="00012786" w:rsidRPr="00D51736">
        <w:t>ingehuurd door de school)</w:t>
      </w:r>
      <w:r w:rsidRPr="00D51736">
        <w:t>.</w:t>
      </w:r>
    </w:p>
    <w:p w:rsidR="00D31015" w:rsidRPr="00D51736" w:rsidRDefault="00D31015" w:rsidP="00D51736">
      <w:pPr>
        <w:pStyle w:val="Lijstalinea"/>
        <w:ind w:left="810"/>
      </w:pPr>
      <w:r>
        <w:t>Heeft toegang nodig tot digitaal lesmateriaal van alle groepen en vaak ook tot het LAS.</w:t>
      </w:r>
    </w:p>
    <w:p w:rsidR="00C81744" w:rsidRPr="00D51736" w:rsidRDefault="00C81744" w:rsidP="00D51736">
      <w:pPr>
        <w:pStyle w:val="Lijstalinea"/>
        <w:ind w:left="810"/>
      </w:pPr>
    </w:p>
    <w:p w:rsidR="00C81744" w:rsidRPr="00D51736" w:rsidRDefault="00012786" w:rsidP="00D51736">
      <w:pPr>
        <w:pStyle w:val="Lijstalinea"/>
        <w:numPr>
          <w:ilvl w:val="0"/>
          <w:numId w:val="3"/>
        </w:numPr>
        <w:ind w:left="810"/>
        <w:rPr>
          <w:b/>
        </w:rPr>
      </w:pPr>
      <w:proofErr w:type="spellStart"/>
      <w:r w:rsidRPr="00D51736">
        <w:rPr>
          <w:b/>
        </w:rPr>
        <w:t>IB’er</w:t>
      </w:r>
      <w:proofErr w:type="spellEnd"/>
      <w:r w:rsidRPr="00D51736">
        <w:rPr>
          <w:b/>
        </w:rPr>
        <w:t xml:space="preserve"> </w:t>
      </w:r>
      <w:r w:rsidR="00D51736" w:rsidRPr="00D51736">
        <w:rPr>
          <w:b/>
        </w:rPr>
        <w:t>(intern begeleider)</w:t>
      </w:r>
    </w:p>
    <w:p w:rsidR="00012786" w:rsidRPr="00D51736" w:rsidRDefault="00D51736" w:rsidP="00D51736">
      <w:pPr>
        <w:pStyle w:val="Lijstalinea"/>
        <w:ind w:left="810"/>
      </w:pPr>
      <w:r w:rsidRPr="00D51736">
        <w:t>A</w:t>
      </w:r>
      <w:r w:rsidR="00012786" w:rsidRPr="00D51736">
        <w:t>anvulling op het leerkrachten-team in</w:t>
      </w:r>
      <w:r w:rsidRPr="00D51736">
        <w:t xml:space="preserve"> of </w:t>
      </w:r>
      <w:r w:rsidR="00012786" w:rsidRPr="00D51736">
        <w:t xml:space="preserve"> buiten de school - ingehuurd door de school)</w:t>
      </w:r>
      <w:r w:rsidR="00C81744" w:rsidRPr="00D51736">
        <w:t>.</w:t>
      </w:r>
    </w:p>
    <w:p w:rsidR="00D31015" w:rsidRPr="00D51736" w:rsidRDefault="00D31015" w:rsidP="00D31015">
      <w:pPr>
        <w:pStyle w:val="Lijstalinea"/>
        <w:ind w:left="810"/>
      </w:pPr>
      <w:r>
        <w:t>Heeft toegang nodig tot digitaal lesmateriaal van alle groepen en vaak ook tot het LAS.</w:t>
      </w:r>
    </w:p>
    <w:p w:rsidR="00C81744" w:rsidRPr="00D51736" w:rsidRDefault="00C81744" w:rsidP="00D51736">
      <w:pPr>
        <w:pStyle w:val="Lijstalinea"/>
        <w:ind w:left="810"/>
      </w:pPr>
    </w:p>
    <w:p w:rsidR="00C81744" w:rsidRPr="00D51736" w:rsidRDefault="00012786" w:rsidP="00D51736">
      <w:pPr>
        <w:pStyle w:val="Lijstalinea"/>
        <w:numPr>
          <w:ilvl w:val="0"/>
          <w:numId w:val="3"/>
        </w:numPr>
        <w:ind w:left="810"/>
        <w:rPr>
          <w:b/>
        </w:rPr>
      </w:pPr>
      <w:r w:rsidRPr="00D51736">
        <w:rPr>
          <w:b/>
        </w:rPr>
        <w:t>Stagiaire</w:t>
      </w:r>
      <w:r w:rsidR="00D51736" w:rsidRPr="00D51736">
        <w:rPr>
          <w:b/>
        </w:rPr>
        <w:t xml:space="preserve"> (student)</w:t>
      </w:r>
    </w:p>
    <w:p w:rsidR="00012786" w:rsidRDefault="00D51736" w:rsidP="00D31015">
      <w:pPr>
        <w:ind w:left="102" w:firstLine="708"/>
      </w:pPr>
      <w:r w:rsidRPr="00D51736">
        <w:t>I</w:t>
      </w:r>
      <w:r w:rsidR="00012786" w:rsidRPr="00D51736">
        <w:t xml:space="preserve">n </w:t>
      </w:r>
      <w:r w:rsidR="00C81744" w:rsidRPr="00D51736">
        <w:t xml:space="preserve">het </w:t>
      </w:r>
      <w:r w:rsidR="00012786" w:rsidRPr="00D51736">
        <w:t>kader van de opleiding een periode ‘als leerkracht’ verbonden aan een jaargroep</w:t>
      </w:r>
      <w:r w:rsidR="00C81744" w:rsidRPr="00D51736">
        <w:t>.</w:t>
      </w:r>
    </w:p>
    <w:p w:rsidR="00D31015" w:rsidRDefault="00D31015" w:rsidP="00D31015">
      <w:pPr>
        <w:ind w:left="462" w:firstLine="348"/>
      </w:pPr>
      <w:r>
        <w:t xml:space="preserve">Heeft in die periode de rol van leerkracht en dus ook toegang nodig tot digitaal lesmateriaal </w:t>
      </w:r>
    </w:p>
    <w:p w:rsidR="00D31015" w:rsidRPr="00D51736" w:rsidRDefault="00D31015" w:rsidP="00D31015">
      <w:pPr>
        <w:ind w:left="462" w:firstLine="348"/>
      </w:pPr>
      <w:r>
        <w:t xml:space="preserve">van en specifieke groep en wellicht ook tot (een deel van) het LAS. </w:t>
      </w:r>
    </w:p>
    <w:p w:rsidR="00C81744" w:rsidRPr="00D51736" w:rsidRDefault="00C81744" w:rsidP="00D51736">
      <w:pPr>
        <w:pStyle w:val="Lijstalinea"/>
        <w:ind w:left="810"/>
      </w:pPr>
    </w:p>
    <w:p w:rsidR="00C81744" w:rsidRPr="00D51736" w:rsidRDefault="00012786" w:rsidP="00D51736">
      <w:pPr>
        <w:pStyle w:val="Lijstalinea"/>
        <w:numPr>
          <w:ilvl w:val="0"/>
          <w:numId w:val="3"/>
        </w:numPr>
        <w:ind w:left="810"/>
        <w:rPr>
          <w:b/>
        </w:rPr>
      </w:pPr>
      <w:r w:rsidRPr="00D51736">
        <w:rPr>
          <w:b/>
        </w:rPr>
        <w:lastRenderedPageBreak/>
        <w:t xml:space="preserve">Invalkracht </w:t>
      </w:r>
    </w:p>
    <w:p w:rsidR="00D31015" w:rsidRDefault="00C81744" w:rsidP="00D31015">
      <w:pPr>
        <w:ind w:left="462" w:firstLine="348"/>
      </w:pPr>
      <w:r w:rsidRPr="00D51736">
        <w:t>V</w:t>
      </w:r>
      <w:r w:rsidR="00012786" w:rsidRPr="00D51736">
        <w:t xml:space="preserve">aste of wisselende leerkracht die bij ziekte of afwezigheid van de vaste leerkracht in een of </w:t>
      </w:r>
    </w:p>
    <w:p w:rsidR="00D31015" w:rsidRDefault="00012786" w:rsidP="00D31015">
      <w:pPr>
        <w:ind w:left="462" w:firstLine="348"/>
      </w:pPr>
      <w:r w:rsidRPr="00D51736">
        <w:t>meerder</w:t>
      </w:r>
      <w:r w:rsidR="00C81744" w:rsidRPr="00D51736">
        <w:t>e jaargroepen waarneemt.</w:t>
      </w:r>
      <w:r w:rsidR="00D31015">
        <w:t xml:space="preserve"> Neemt bij inzet de rol van de groepsleerkracht tijdelijk </w:t>
      </w:r>
    </w:p>
    <w:p w:rsidR="00D31015" w:rsidRDefault="00D31015" w:rsidP="00D31015">
      <w:pPr>
        <w:ind w:left="462" w:firstLine="348"/>
      </w:pPr>
      <w:r>
        <w:t>over</w:t>
      </w:r>
      <w:r>
        <w:t xml:space="preserve"> en </w:t>
      </w:r>
      <w:r>
        <w:t xml:space="preserve">heeft </w:t>
      </w:r>
      <w:r>
        <w:t xml:space="preserve">dus toegang nodig tot digitaal lesmateriaal en wellicht ook tot (een deel van) </w:t>
      </w:r>
    </w:p>
    <w:p w:rsidR="00D31015" w:rsidRPr="00D51736" w:rsidRDefault="00D31015" w:rsidP="00D31015">
      <w:pPr>
        <w:ind w:left="462" w:firstLine="348"/>
      </w:pPr>
      <w:r>
        <w:t xml:space="preserve">het LAS. </w:t>
      </w:r>
    </w:p>
    <w:p w:rsidR="00012786" w:rsidRPr="00D51736" w:rsidRDefault="00012786" w:rsidP="00D51736">
      <w:pPr>
        <w:pStyle w:val="Lijstalinea"/>
        <w:ind w:left="810"/>
      </w:pPr>
    </w:p>
    <w:p w:rsidR="002838EC" w:rsidRDefault="002838EC" w:rsidP="00690E94">
      <w:r>
        <w:t xml:space="preserve">Basispoort kent al deze specifieke rollen, omdat deze functionarissen namens de school in de praktijk alle een rol spelen bij het </w:t>
      </w:r>
      <w:r>
        <w:t>onderwijsleerproces</w:t>
      </w:r>
      <w:r>
        <w:t xml:space="preserve">. </w:t>
      </w:r>
      <w:r w:rsidR="00EC3415">
        <w:t xml:space="preserve">Alleen de </w:t>
      </w:r>
      <w:r w:rsidR="00690E94">
        <w:t>leerkracht en leerling komen rechts</w:t>
      </w:r>
      <w:r>
        <w:t>t</w:t>
      </w:r>
      <w:r w:rsidR="00690E94">
        <w:t>reeks</w:t>
      </w:r>
      <w:r>
        <w:t xml:space="preserve">, </w:t>
      </w:r>
      <w:r>
        <w:t>geautomatiseerd via de nachtelijk</w:t>
      </w:r>
      <w:r w:rsidR="00EC3415">
        <w:t xml:space="preserve">e </w:t>
      </w:r>
      <w:r>
        <w:t xml:space="preserve"> sync</w:t>
      </w:r>
      <w:r>
        <w:t xml:space="preserve"> met het LAS die iedere 24 uur plaatsvindt, in Basispoort. En </w:t>
      </w:r>
      <w:r w:rsidR="00EC3415">
        <w:t xml:space="preserve">verder </w:t>
      </w:r>
      <w:r>
        <w:t xml:space="preserve">via Basispoort </w:t>
      </w:r>
      <w:r w:rsidR="00EC3415">
        <w:t xml:space="preserve">in de systemen van </w:t>
      </w:r>
      <w:r>
        <w:t xml:space="preserve">alle gekoppelde uitgeverijen en netwerkleveranciers.  </w:t>
      </w:r>
      <w:r w:rsidR="00690E94">
        <w:t>Voor de vijf andere rollen kan Basispoort de</w:t>
      </w:r>
      <w:r>
        <w:t xml:space="preserve"> gegevens </w:t>
      </w:r>
      <w:r w:rsidR="00690E94">
        <w:t>niet uit het LAS halen, omdat ieder LAS een andere definitie van deze rollen hante</w:t>
      </w:r>
      <w:r>
        <w:t xml:space="preserve">ert, </w:t>
      </w:r>
      <w:r w:rsidR="00690E94">
        <w:t xml:space="preserve"> ieder LAS andere bevoegdheden koppelt aan deze rollen</w:t>
      </w:r>
      <w:r>
        <w:t xml:space="preserve"> en omdat, zo blijkt uit navraag, niet alle scholen deze rollen nu ‘vullen’ in het LAS</w:t>
      </w:r>
      <w:r w:rsidR="00690E94">
        <w:t xml:space="preserve">. </w:t>
      </w:r>
    </w:p>
    <w:p w:rsidR="002838EC" w:rsidRDefault="002838EC" w:rsidP="00690E94"/>
    <w:p w:rsidR="002838EC" w:rsidRPr="002838EC" w:rsidRDefault="00EC3415" w:rsidP="00690E94">
      <w:pPr>
        <w:rPr>
          <w:u w:val="single"/>
        </w:rPr>
      </w:pPr>
      <w:r>
        <w:rPr>
          <w:u w:val="single"/>
        </w:rPr>
        <w:t xml:space="preserve">Gewenste oplossing </w:t>
      </w:r>
    </w:p>
    <w:p w:rsidR="00EC3415" w:rsidRDefault="00EC3415" w:rsidP="00EC3415">
      <w:r>
        <w:t xml:space="preserve">Op dit moment moet een school dus genoemde vijf andere rollen altijd handmatig aanmaken en onderhouden in het Basispoort account van de school. Dat is voor de school onnodig extra werk, met kans op fouten en dus op performance issues. Wetende dat in de meeste </w:t>
      </w:r>
      <w:proofErr w:type="spellStart"/>
      <w:r>
        <w:t>LAS’sen</w:t>
      </w:r>
      <w:proofErr w:type="spellEnd"/>
      <w:r>
        <w:t xml:space="preserve"> deze rollen wel min of meer bekend zijn en gedeeltelijk door de school zijn ingevuld, is dit een gemiste kans. </w:t>
      </w:r>
    </w:p>
    <w:p w:rsidR="00EC3415" w:rsidRDefault="00EC3415" w:rsidP="00690E94"/>
    <w:p w:rsidR="00947072" w:rsidRDefault="00690E94" w:rsidP="00690E94">
      <w:r>
        <w:t xml:space="preserve">Om het voor de scholen eenvoudiger te maken, </w:t>
      </w:r>
      <w:r w:rsidR="00947072">
        <w:t xml:space="preserve">zou </w:t>
      </w:r>
      <w:r>
        <w:t xml:space="preserve">het wenselijk </w:t>
      </w:r>
      <w:r w:rsidR="00947072">
        <w:t xml:space="preserve">zijn </w:t>
      </w:r>
      <w:r>
        <w:t>dat Basispoort functionarissen met deze rollen ook geautomatiseerd kan overhalen uit het LAS van de school. Dat is echter pas mogelijk, wanneer alle LAS-aanbieders dezelfde definitie van deze rollen hanteren</w:t>
      </w:r>
      <w:r w:rsidR="00947072">
        <w:t>. E</w:t>
      </w:r>
      <w:r>
        <w:t>n deze rollen</w:t>
      </w:r>
      <w:r w:rsidR="00947072">
        <w:t xml:space="preserve"> ook</w:t>
      </w:r>
      <w:r>
        <w:t xml:space="preserve"> in ieder LAS dezelfde rechten/bevoegdheden hebben. </w:t>
      </w:r>
      <w:r w:rsidR="00D31015">
        <w:t>Ook is het voorwaardelijk dat er</w:t>
      </w:r>
      <w:r w:rsidR="00947072">
        <w:t xml:space="preserve"> </w:t>
      </w:r>
      <w:r>
        <w:t>afspraken zijn over de specifieke velden die daarvoor in het LAS gebruikt word</w:t>
      </w:r>
      <w:r w:rsidR="00947072">
        <w:t xml:space="preserve">en </w:t>
      </w:r>
      <w:r>
        <w:t>en de specificaties van die gebruikte velden (</w:t>
      </w:r>
      <w:r w:rsidR="00D31015">
        <w:t xml:space="preserve">zoals </w:t>
      </w:r>
      <w:bookmarkStart w:id="0" w:name="_GoBack"/>
      <w:bookmarkEnd w:id="0"/>
      <w:r>
        <w:t xml:space="preserve">aantal </w:t>
      </w:r>
      <w:r w:rsidR="00947072">
        <w:t>en soort karakters</w:t>
      </w:r>
      <w:r w:rsidR="00D31015">
        <w:t>)</w:t>
      </w:r>
      <w:r>
        <w:t xml:space="preserve">. </w:t>
      </w:r>
    </w:p>
    <w:p w:rsidR="00947072" w:rsidRDefault="00947072" w:rsidP="00690E94"/>
    <w:p w:rsidR="00EC3415" w:rsidRPr="00AA4880" w:rsidRDefault="00EC3415" w:rsidP="00690E94">
      <w:pPr>
        <w:rPr>
          <w:u w:val="single"/>
        </w:rPr>
      </w:pPr>
      <w:r w:rsidRPr="00AA4880">
        <w:rPr>
          <w:u w:val="single"/>
        </w:rPr>
        <w:t>Verzoek</w:t>
      </w:r>
    </w:p>
    <w:p w:rsidR="00EC3415" w:rsidRDefault="00EC3415" w:rsidP="00690E94">
      <w:r>
        <w:t>Het verzoek van Basispoort aan de werkgroep is:</w:t>
      </w:r>
    </w:p>
    <w:p w:rsidR="00AA4880" w:rsidRDefault="00AA4880" w:rsidP="00690E94"/>
    <w:p w:rsidR="00EC3415" w:rsidRDefault="00EC3415" w:rsidP="00EC3415">
      <w:pPr>
        <w:pStyle w:val="Lijstalinea"/>
        <w:numPr>
          <w:ilvl w:val="0"/>
          <w:numId w:val="5"/>
        </w:numPr>
      </w:pPr>
      <w:r>
        <w:t xml:space="preserve">Delen de deelnemende partijen in de </w:t>
      </w:r>
      <w:proofErr w:type="spellStart"/>
      <w:r>
        <w:t>Edustandaard</w:t>
      </w:r>
      <w:proofErr w:type="spellEnd"/>
      <w:r>
        <w:t xml:space="preserve"> Werkgroep UWLR de wens om te komen tot definiëring en uniformering  van genoemde vijf ondersteunde rollen in het PO?</w:t>
      </w:r>
    </w:p>
    <w:p w:rsidR="00AA4880" w:rsidRDefault="00AA4880" w:rsidP="00AA4880">
      <w:pPr>
        <w:pStyle w:val="Lijstalinea"/>
        <w:ind w:left="405"/>
      </w:pPr>
    </w:p>
    <w:p w:rsidR="00AA4880" w:rsidRPr="00AA4880" w:rsidRDefault="00EC3415" w:rsidP="00EC3415">
      <w:pPr>
        <w:pStyle w:val="Lijstalinea"/>
        <w:numPr>
          <w:ilvl w:val="0"/>
          <w:numId w:val="5"/>
        </w:numPr>
        <w:rPr>
          <w:i/>
        </w:rPr>
      </w:pPr>
      <w:r w:rsidRPr="00AA4880">
        <w:rPr>
          <w:i/>
        </w:rPr>
        <w:t xml:space="preserve">Indien </w:t>
      </w:r>
      <w:r w:rsidR="00AA4880" w:rsidRPr="00AA4880">
        <w:rPr>
          <w:i/>
        </w:rPr>
        <w:t>het antwoord op de eerste vraag ja is</w:t>
      </w:r>
      <w:r w:rsidRPr="00AA4880">
        <w:rPr>
          <w:i/>
        </w:rPr>
        <w:t xml:space="preserve">: </w:t>
      </w:r>
    </w:p>
    <w:p w:rsidR="00EC3415" w:rsidRDefault="00AA4880" w:rsidP="00AA4880">
      <w:pPr>
        <w:pStyle w:val="Lijstalinea"/>
        <w:ind w:left="405"/>
      </w:pPr>
      <w:r>
        <w:t>I</w:t>
      </w:r>
      <w:r w:rsidR="00EC3415">
        <w:t xml:space="preserve">s er instemming van </w:t>
      </w:r>
      <w:r w:rsidR="00EC3415">
        <w:t xml:space="preserve">de deelnemende partijen in de </w:t>
      </w:r>
      <w:proofErr w:type="spellStart"/>
      <w:r w:rsidR="00EC3415">
        <w:t>Edustandaard</w:t>
      </w:r>
      <w:proofErr w:type="spellEnd"/>
      <w:r w:rsidR="00EC3415">
        <w:t xml:space="preserve"> Werkgroep UWLR </w:t>
      </w:r>
      <w:r w:rsidR="00EC3415">
        <w:t xml:space="preserve"> om </w:t>
      </w:r>
      <w:proofErr w:type="spellStart"/>
      <w:r w:rsidR="00EC3415">
        <w:t>Edustandaard</w:t>
      </w:r>
      <w:proofErr w:type="spellEnd"/>
      <w:r w:rsidR="00EC3415">
        <w:t xml:space="preserve"> te v</w:t>
      </w:r>
      <w:r>
        <w:t xml:space="preserve">erzoeken </w:t>
      </w:r>
      <w:r w:rsidR="00EC3415">
        <w:t xml:space="preserve">het proces om te komen tot </w:t>
      </w:r>
      <w:r>
        <w:t>definiëring en uniformering  van genoemde vijf ondersteunde rollen in het PO</w:t>
      </w:r>
      <w:r>
        <w:t>, als actiepunt op te oppakken?</w:t>
      </w:r>
    </w:p>
    <w:p w:rsidR="00AA4880" w:rsidRDefault="00AA4880" w:rsidP="00AA4880">
      <w:pPr>
        <w:pStyle w:val="Lijstalinea"/>
        <w:ind w:left="405"/>
      </w:pPr>
    </w:p>
    <w:p w:rsidR="00AA4880" w:rsidRPr="00AA4880" w:rsidRDefault="00AA4880" w:rsidP="00AA4880">
      <w:pPr>
        <w:pStyle w:val="Lijstalinea"/>
        <w:numPr>
          <w:ilvl w:val="0"/>
          <w:numId w:val="5"/>
        </w:numPr>
        <w:rPr>
          <w:i/>
        </w:rPr>
      </w:pPr>
      <w:r w:rsidRPr="00AA4880">
        <w:rPr>
          <w:i/>
        </w:rPr>
        <w:t xml:space="preserve">Indien het antwoord op de eerste vraag ja is: </w:t>
      </w:r>
    </w:p>
    <w:p w:rsidR="00AA4880" w:rsidRDefault="00AA4880" w:rsidP="00AA4880">
      <w:pPr>
        <w:pStyle w:val="Lijstalinea"/>
        <w:ind w:left="405"/>
      </w:pPr>
      <w:r>
        <w:t xml:space="preserve">Zijn de LAS-leveranciers bereid om na </w:t>
      </w:r>
      <w:r>
        <w:t>definiëring en uniformering  van genoemde vijf ondersteunde rollen in het PO</w:t>
      </w:r>
      <w:r>
        <w:t xml:space="preserve"> door </w:t>
      </w:r>
      <w:proofErr w:type="spellStart"/>
      <w:r>
        <w:t>Edustandaard</w:t>
      </w:r>
      <w:proofErr w:type="spellEnd"/>
      <w:r>
        <w:t>, hun systemen zodanig aan te passen, dat  scholen genoemde vijf rollen ook in hun LAS kunnen vast te leggen?</w:t>
      </w:r>
    </w:p>
    <w:p w:rsidR="00AA4880" w:rsidRPr="00AA4880" w:rsidRDefault="00AA4880" w:rsidP="00AA4880">
      <w:pPr>
        <w:ind w:firstLine="405"/>
        <w:rPr>
          <w:i/>
        </w:rPr>
      </w:pPr>
      <w:r w:rsidRPr="00AA4880">
        <w:rPr>
          <w:i/>
        </w:rPr>
        <w:t xml:space="preserve">(zodat deze rollen door Basispoort voor ketenprocessen net als </w:t>
      </w:r>
      <w:r>
        <w:rPr>
          <w:i/>
        </w:rPr>
        <w:t xml:space="preserve">voor </w:t>
      </w:r>
      <w:r w:rsidRPr="00AA4880">
        <w:rPr>
          <w:i/>
        </w:rPr>
        <w:t>leerlingen en leerkrachten</w:t>
      </w:r>
      <w:r>
        <w:rPr>
          <w:i/>
        </w:rPr>
        <w:t>,</w:t>
      </w:r>
      <w:r w:rsidRPr="00AA4880">
        <w:rPr>
          <w:i/>
        </w:rPr>
        <w:t xml:space="preserve"> </w:t>
      </w:r>
    </w:p>
    <w:p w:rsidR="00AA4880" w:rsidRPr="00AA4880" w:rsidRDefault="00AA4880" w:rsidP="00AA4880">
      <w:pPr>
        <w:ind w:firstLine="405"/>
        <w:rPr>
          <w:i/>
        </w:rPr>
      </w:pPr>
      <w:r w:rsidRPr="00AA4880">
        <w:rPr>
          <w:i/>
        </w:rPr>
        <w:t>geautomatiseerd kunnen worden opgehaald</w:t>
      </w:r>
      <w:r>
        <w:rPr>
          <w:i/>
        </w:rPr>
        <w:t xml:space="preserve"> uit het LAS</w:t>
      </w:r>
      <w:r w:rsidRPr="00AA4880">
        <w:rPr>
          <w:i/>
        </w:rPr>
        <w:t>).</w:t>
      </w:r>
    </w:p>
    <w:p w:rsidR="00EC3415" w:rsidRDefault="00EC3415" w:rsidP="00690E94"/>
    <w:p w:rsidR="00690E94" w:rsidRDefault="00690E94" w:rsidP="00690E94"/>
    <w:p w:rsidR="00690E94" w:rsidRDefault="00690E94" w:rsidP="00690E94"/>
    <w:p w:rsidR="00690E94" w:rsidRDefault="00690E94" w:rsidP="00690E94"/>
    <w:sectPr w:rsidR="00690E9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2F" w:rsidRDefault="00200C2F" w:rsidP="00006F4A">
      <w:r>
        <w:separator/>
      </w:r>
    </w:p>
  </w:endnote>
  <w:endnote w:type="continuationSeparator" w:id="0">
    <w:p w:rsidR="00200C2F" w:rsidRDefault="00200C2F" w:rsidP="0000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4A" w:rsidRPr="00AA7EB6" w:rsidRDefault="00200C2F">
    <w:pPr>
      <w:pStyle w:val="Voettekst"/>
      <w:rPr>
        <w:sz w:val="18"/>
        <w:szCs w:val="18"/>
      </w:rPr>
    </w:pPr>
    <w:sdt>
      <w:sdtPr>
        <w:rPr>
          <w:sz w:val="18"/>
          <w:szCs w:val="18"/>
        </w:rPr>
        <w:id w:val="-462817753"/>
        <w:docPartObj>
          <w:docPartGallery w:val="Page Numbers (Bottom of Page)"/>
          <w:docPartUnique/>
        </w:docPartObj>
      </w:sdtPr>
      <w:sdtEndPr/>
      <w:sdtContent>
        <w:r w:rsidR="00006F4A" w:rsidRPr="00AA7EB6">
          <w:rPr>
            <w:noProof/>
            <w:sz w:val="18"/>
            <w:szCs w:val="18"/>
            <w:lang w:eastAsia="nl-NL"/>
          </w:rPr>
          <mc:AlternateContent>
            <mc:Choice Requires="wps">
              <w:drawing>
                <wp:anchor distT="0" distB="0" distL="114300" distR="114300" simplePos="0" relativeHeight="251659264" behindDoc="0" locked="0" layoutInCell="1" allowOverlap="1" wp14:anchorId="64BDA4C7" wp14:editId="5A6753B0">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06F4A" w:rsidRDefault="00006F4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31015" w:rsidRPr="00D31015">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006F4A" w:rsidRDefault="00006F4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31015" w:rsidRPr="00D31015">
                          <w:rPr>
                            <w:noProof/>
                            <w:color w:val="C0504D" w:themeColor="accent2"/>
                          </w:rPr>
                          <w:t>2</w:t>
                        </w:r>
                        <w:r>
                          <w:rPr>
                            <w:color w:val="C0504D" w:themeColor="accent2"/>
                          </w:rPr>
                          <w:fldChar w:fldCharType="end"/>
                        </w:r>
                      </w:p>
                    </w:txbxContent>
                  </v:textbox>
                  <w10:wrap anchorx="margin" anchory="margin"/>
                </v:rect>
              </w:pict>
            </mc:Fallback>
          </mc:AlternateContent>
        </w:r>
        <w:proofErr w:type="spellStart"/>
        <w:r w:rsidR="00AA7EB6">
          <w:rPr>
            <w:sz w:val="18"/>
            <w:szCs w:val="18"/>
          </w:rPr>
          <w:t>E</w:t>
        </w:r>
        <w:r w:rsidR="00AA7EB6" w:rsidRPr="00AA7EB6">
          <w:rPr>
            <w:sz w:val="18"/>
            <w:szCs w:val="18"/>
          </w:rPr>
          <w:t>dustandaard</w:t>
        </w:r>
        <w:proofErr w:type="spellEnd"/>
        <w:r w:rsidR="00AA7EB6" w:rsidRPr="00AA7EB6">
          <w:rPr>
            <w:sz w:val="18"/>
            <w:szCs w:val="18"/>
          </w:rPr>
          <w:t xml:space="preserve"> Werkgroep </w:t>
        </w:r>
        <w:proofErr w:type="spellStart"/>
        <w:r w:rsidR="00AA7EB6" w:rsidRPr="00AA7EB6">
          <w:rPr>
            <w:sz w:val="18"/>
            <w:szCs w:val="18"/>
          </w:rPr>
          <w:t>UWLR_v</w:t>
        </w:r>
      </w:sdtContent>
    </w:sdt>
    <w:r w:rsidR="00006F4A" w:rsidRPr="00AA7EB6">
      <w:rPr>
        <w:sz w:val="18"/>
        <w:szCs w:val="18"/>
      </w:rPr>
      <w:t>erzoek</w:t>
    </w:r>
    <w:proofErr w:type="spellEnd"/>
    <w:r w:rsidR="00006F4A" w:rsidRPr="00AA7EB6">
      <w:rPr>
        <w:sz w:val="18"/>
        <w:szCs w:val="18"/>
      </w:rPr>
      <w:t xml:space="preserve"> uniformering </w:t>
    </w:r>
    <w:r w:rsidR="00AA7EB6" w:rsidRPr="00AA7EB6">
      <w:rPr>
        <w:sz w:val="18"/>
        <w:szCs w:val="18"/>
      </w:rPr>
      <w:t xml:space="preserve">en implementatie ondersteunende </w:t>
    </w:r>
    <w:r w:rsidR="00006F4A" w:rsidRPr="00AA7EB6">
      <w:rPr>
        <w:sz w:val="18"/>
        <w:szCs w:val="18"/>
      </w:rPr>
      <w:t xml:space="preserve">rollen - </w:t>
    </w:r>
    <w:r w:rsidR="00AA7EB6">
      <w:rPr>
        <w:sz w:val="18"/>
        <w:szCs w:val="18"/>
      </w:rPr>
      <w:t>V</w:t>
    </w:r>
    <w:r w:rsidR="00E2159D" w:rsidRPr="00AA7EB6">
      <w:rPr>
        <w:sz w:val="18"/>
        <w:szCs w:val="18"/>
      </w:rPr>
      <w:t>1.0</w:t>
    </w:r>
    <w:r w:rsidR="00006F4A" w:rsidRPr="00AA7EB6">
      <w:rPr>
        <w:sz w:val="18"/>
        <w:szCs w:val="18"/>
      </w:rPr>
      <w:t xml:space="preserve">  2016 </w:t>
    </w:r>
    <w:r w:rsidR="00E2159D" w:rsidRPr="00AA7EB6">
      <w:rPr>
        <w:sz w:val="18"/>
        <w:szCs w:val="18"/>
      </w:rPr>
      <w:t xml:space="preserve">12 </w:t>
    </w:r>
    <w:r w:rsidR="00006F4A" w:rsidRPr="00AA7EB6">
      <w:rPr>
        <w:sz w:val="18"/>
        <w:szCs w:val="18"/>
      </w:rPr>
      <w:t>0</w:t>
    </w:r>
    <w:r w:rsidR="00AA7EB6">
      <w:rPr>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2F" w:rsidRDefault="00200C2F" w:rsidP="00006F4A">
      <w:r>
        <w:separator/>
      </w:r>
    </w:p>
  </w:footnote>
  <w:footnote w:type="continuationSeparator" w:id="0">
    <w:p w:rsidR="00200C2F" w:rsidRDefault="00200C2F" w:rsidP="0000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4A" w:rsidRDefault="00006F4A">
    <w:pPr>
      <w:pStyle w:val="Koptekst"/>
    </w:pPr>
    <w:r>
      <w:rPr>
        <w:noProof/>
        <w:lang w:eastAsia="nl-NL"/>
      </w:rPr>
      <w:drawing>
        <wp:inline distT="0" distB="0" distL="0" distR="0" wp14:anchorId="517BEDED" wp14:editId="1A6376A4">
          <wp:extent cx="2600960" cy="681990"/>
          <wp:effectExtent l="0" t="0" r="8890" b="3810"/>
          <wp:docPr id="5" name="Afbeelding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960" cy="681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7AF"/>
    <w:multiLevelType w:val="hybridMultilevel"/>
    <w:tmpl w:val="258253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9016B3D"/>
    <w:multiLevelType w:val="hybridMultilevel"/>
    <w:tmpl w:val="8B04B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7E649FF"/>
    <w:multiLevelType w:val="hybridMultilevel"/>
    <w:tmpl w:val="FF90C404"/>
    <w:lvl w:ilvl="0" w:tplc="C65652F8">
      <w:start w:val="1"/>
      <w:numFmt w:val="decimal"/>
      <w:lvlText w:val="%1."/>
      <w:lvlJc w:val="left"/>
      <w:pPr>
        <w:ind w:left="765" w:hanging="40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BB51365"/>
    <w:multiLevelType w:val="hybridMultilevel"/>
    <w:tmpl w:val="76A2A5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57E1C33"/>
    <w:multiLevelType w:val="hybridMultilevel"/>
    <w:tmpl w:val="FF90C404"/>
    <w:lvl w:ilvl="0" w:tplc="C65652F8">
      <w:start w:val="1"/>
      <w:numFmt w:val="decimal"/>
      <w:lvlText w:val="%1."/>
      <w:lvlJc w:val="left"/>
      <w:pPr>
        <w:ind w:left="405" w:hanging="405"/>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94"/>
    <w:rsid w:val="00003A21"/>
    <w:rsid w:val="00004CE0"/>
    <w:rsid w:val="00006F4A"/>
    <w:rsid w:val="00012786"/>
    <w:rsid w:val="000137D5"/>
    <w:rsid w:val="00014B88"/>
    <w:rsid w:val="000161C3"/>
    <w:rsid w:val="000168EA"/>
    <w:rsid w:val="0001762D"/>
    <w:rsid w:val="000176CB"/>
    <w:rsid w:val="00020364"/>
    <w:rsid w:val="000211BC"/>
    <w:rsid w:val="00027293"/>
    <w:rsid w:val="0004140A"/>
    <w:rsid w:val="00041D9B"/>
    <w:rsid w:val="00042E86"/>
    <w:rsid w:val="0004372E"/>
    <w:rsid w:val="00044D0F"/>
    <w:rsid w:val="00050DD8"/>
    <w:rsid w:val="000531AD"/>
    <w:rsid w:val="00054684"/>
    <w:rsid w:val="000548D3"/>
    <w:rsid w:val="000553EC"/>
    <w:rsid w:val="00055B45"/>
    <w:rsid w:val="0005738C"/>
    <w:rsid w:val="00061E37"/>
    <w:rsid w:val="0006323B"/>
    <w:rsid w:val="00064A58"/>
    <w:rsid w:val="00066D70"/>
    <w:rsid w:val="00067AAB"/>
    <w:rsid w:val="000703F1"/>
    <w:rsid w:val="00071836"/>
    <w:rsid w:val="00071E4D"/>
    <w:rsid w:val="000731AD"/>
    <w:rsid w:val="00073610"/>
    <w:rsid w:val="00073FCC"/>
    <w:rsid w:val="00075A15"/>
    <w:rsid w:val="00075D32"/>
    <w:rsid w:val="00076519"/>
    <w:rsid w:val="00076B4D"/>
    <w:rsid w:val="0007736A"/>
    <w:rsid w:val="00077979"/>
    <w:rsid w:val="00077E0B"/>
    <w:rsid w:val="000824A2"/>
    <w:rsid w:val="000840FF"/>
    <w:rsid w:val="000852B1"/>
    <w:rsid w:val="00092735"/>
    <w:rsid w:val="000948D7"/>
    <w:rsid w:val="00095514"/>
    <w:rsid w:val="00096AA6"/>
    <w:rsid w:val="000A0F3D"/>
    <w:rsid w:val="000A2162"/>
    <w:rsid w:val="000A3DD7"/>
    <w:rsid w:val="000A733B"/>
    <w:rsid w:val="000B0426"/>
    <w:rsid w:val="000B102E"/>
    <w:rsid w:val="000B52B4"/>
    <w:rsid w:val="000B6CF9"/>
    <w:rsid w:val="000C0268"/>
    <w:rsid w:val="000C0503"/>
    <w:rsid w:val="000C113F"/>
    <w:rsid w:val="000C60BE"/>
    <w:rsid w:val="000C6BFC"/>
    <w:rsid w:val="000D0815"/>
    <w:rsid w:val="000D0C09"/>
    <w:rsid w:val="000D624B"/>
    <w:rsid w:val="000D7FB8"/>
    <w:rsid w:val="000E39F5"/>
    <w:rsid w:val="000E47AE"/>
    <w:rsid w:val="000E4F64"/>
    <w:rsid w:val="000E50BD"/>
    <w:rsid w:val="000E5F2B"/>
    <w:rsid w:val="000E7FE1"/>
    <w:rsid w:val="000F2610"/>
    <w:rsid w:val="000F32ED"/>
    <w:rsid w:val="000F385C"/>
    <w:rsid w:val="001006AE"/>
    <w:rsid w:val="00102EA0"/>
    <w:rsid w:val="00106443"/>
    <w:rsid w:val="0010720F"/>
    <w:rsid w:val="00110B90"/>
    <w:rsid w:val="0011472A"/>
    <w:rsid w:val="001158CA"/>
    <w:rsid w:val="0012009A"/>
    <w:rsid w:val="0012051D"/>
    <w:rsid w:val="00121973"/>
    <w:rsid w:val="00123A11"/>
    <w:rsid w:val="001243C8"/>
    <w:rsid w:val="00125DF1"/>
    <w:rsid w:val="00126FDC"/>
    <w:rsid w:val="00127D51"/>
    <w:rsid w:val="001301D5"/>
    <w:rsid w:val="00130B54"/>
    <w:rsid w:val="00131826"/>
    <w:rsid w:val="001325FA"/>
    <w:rsid w:val="00132DDD"/>
    <w:rsid w:val="00135932"/>
    <w:rsid w:val="00135DE2"/>
    <w:rsid w:val="00136205"/>
    <w:rsid w:val="00141448"/>
    <w:rsid w:val="00142226"/>
    <w:rsid w:val="00142263"/>
    <w:rsid w:val="00142DB1"/>
    <w:rsid w:val="00144929"/>
    <w:rsid w:val="00145325"/>
    <w:rsid w:val="00146E71"/>
    <w:rsid w:val="00147975"/>
    <w:rsid w:val="001517CD"/>
    <w:rsid w:val="00153135"/>
    <w:rsid w:val="00153EA1"/>
    <w:rsid w:val="00154DAB"/>
    <w:rsid w:val="001552AE"/>
    <w:rsid w:val="00155E65"/>
    <w:rsid w:val="00157611"/>
    <w:rsid w:val="00160275"/>
    <w:rsid w:val="00160795"/>
    <w:rsid w:val="00161684"/>
    <w:rsid w:val="00162017"/>
    <w:rsid w:val="00162034"/>
    <w:rsid w:val="0016360A"/>
    <w:rsid w:val="001647D9"/>
    <w:rsid w:val="001651C6"/>
    <w:rsid w:val="0016526C"/>
    <w:rsid w:val="00167451"/>
    <w:rsid w:val="00171A0E"/>
    <w:rsid w:val="001753DB"/>
    <w:rsid w:val="00176066"/>
    <w:rsid w:val="00176121"/>
    <w:rsid w:val="00176CE3"/>
    <w:rsid w:val="0018066E"/>
    <w:rsid w:val="0018066F"/>
    <w:rsid w:val="001809E0"/>
    <w:rsid w:val="00185CF0"/>
    <w:rsid w:val="00185D9D"/>
    <w:rsid w:val="00192082"/>
    <w:rsid w:val="00195D56"/>
    <w:rsid w:val="001A5C44"/>
    <w:rsid w:val="001A608B"/>
    <w:rsid w:val="001B17F9"/>
    <w:rsid w:val="001B2B64"/>
    <w:rsid w:val="001B2E15"/>
    <w:rsid w:val="001B5927"/>
    <w:rsid w:val="001B5949"/>
    <w:rsid w:val="001B60EE"/>
    <w:rsid w:val="001B6514"/>
    <w:rsid w:val="001B6D72"/>
    <w:rsid w:val="001B7285"/>
    <w:rsid w:val="001B79BC"/>
    <w:rsid w:val="001B7D77"/>
    <w:rsid w:val="001C2172"/>
    <w:rsid w:val="001C4E1A"/>
    <w:rsid w:val="001C7D36"/>
    <w:rsid w:val="001D047A"/>
    <w:rsid w:val="001D1EA1"/>
    <w:rsid w:val="001D39E6"/>
    <w:rsid w:val="001D5744"/>
    <w:rsid w:val="001D6738"/>
    <w:rsid w:val="001D6746"/>
    <w:rsid w:val="001D7CC2"/>
    <w:rsid w:val="001E0A0D"/>
    <w:rsid w:val="001E0DD1"/>
    <w:rsid w:val="001E6EDD"/>
    <w:rsid w:val="001E7EB5"/>
    <w:rsid w:val="001E7F8F"/>
    <w:rsid w:val="001F048C"/>
    <w:rsid w:val="001F0C45"/>
    <w:rsid w:val="001F1998"/>
    <w:rsid w:val="001F2F27"/>
    <w:rsid w:val="001F385D"/>
    <w:rsid w:val="001F5119"/>
    <w:rsid w:val="001F5469"/>
    <w:rsid w:val="00200C2F"/>
    <w:rsid w:val="0020120C"/>
    <w:rsid w:val="00202645"/>
    <w:rsid w:val="002028F0"/>
    <w:rsid w:val="00202D5B"/>
    <w:rsid w:val="002055C2"/>
    <w:rsid w:val="002063E9"/>
    <w:rsid w:val="00207B7D"/>
    <w:rsid w:val="0021091D"/>
    <w:rsid w:val="00210E48"/>
    <w:rsid w:val="00214969"/>
    <w:rsid w:val="00214A63"/>
    <w:rsid w:val="00214F5E"/>
    <w:rsid w:val="0021573F"/>
    <w:rsid w:val="00215F4D"/>
    <w:rsid w:val="002168B2"/>
    <w:rsid w:val="00220E53"/>
    <w:rsid w:val="0022117C"/>
    <w:rsid w:val="00221AB6"/>
    <w:rsid w:val="00223FD2"/>
    <w:rsid w:val="0022402F"/>
    <w:rsid w:val="002242D4"/>
    <w:rsid w:val="00226B8F"/>
    <w:rsid w:val="00230553"/>
    <w:rsid w:val="00230E7C"/>
    <w:rsid w:val="0023575B"/>
    <w:rsid w:val="002409B2"/>
    <w:rsid w:val="0024247D"/>
    <w:rsid w:val="002452A5"/>
    <w:rsid w:val="00247AE7"/>
    <w:rsid w:val="00252433"/>
    <w:rsid w:val="002527E4"/>
    <w:rsid w:val="0025625F"/>
    <w:rsid w:val="00256DBB"/>
    <w:rsid w:val="002570B3"/>
    <w:rsid w:val="00257C9B"/>
    <w:rsid w:val="002609FD"/>
    <w:rsid w:val="00260D39"/>
    <w:rsid w:val="00262062"/>
    <w:rsid w:val="002623E6"/>
    <w:rsid w:val="00262CED"/>
    <w:rsid w:val="00262E72"/>
    <w:rsid w:val="002654AE"/>
    <w:rsid w:val="002658B5"/>
    <w:rsid w:val="00265FFE"/>
    <w:rsid w:val="0026627C"/>
    <w:rsid w:val="00266B41"/>
    <w:rsid w:val="00270754"/>
    <w:rsid w:val="00272CB8"/>
    <w:rsid w:val="00273A90"/>
    <w:rsid w:val="002740F2"/>
    <w:rsid w:val="00274314"/>
    <w:rsid w:val="0027500E"/>
    <w:rsid w:val="0027716C"/>
    <w:rsid w:val="00277CAC"/>
    <w:rsid w:val="00280114"/>
    <w:rsid w:val="002802FE"/>
    <w:rsid w:val="002805D8"/>
    <w:rsid w:val="002805FE"/>
    <w:rsid w:val="00283179"/>
    <w:rsid w:val="002838EC"/>
    <w:rsid w:val="00283C5B"/>
    <w:rsid w:val="0028407F"/>
    <w:rsid w:val="002844C8"/>
    <w:rsid w:val="00284ACC"/>
    <w:rsid w:val="00285653"/>
    <w:rsid w:val="00290125"/>
    <w:rsid w:val="002920F3"/>
    <w:rsid w:val="00293EDD"/>
    <w:rsid w:val="00294910"/>
    <w:rsid w:val="00294D25"/>
    <w:rsid w:val="002A1058"/>
    <w:rsid w:val="002A1920"/>
    <w:rsid w:val="002A2075"/>
    <w:rsid w:val="002A2D36"/>
    <w:rsid w:val="002A3783"/>
    <w:rsid w:val="002A526C"/>
    <w:rsid w:val="002A69BF"/>
    <w:rsid w:val="002A6FAC"/>
    <w:rsid w:val="002B1194"/>
    <w:rsid w:val="002B1FEA"/>
    <w:rsid w:val="002B55DA"/>
    <w:rsid w:val="002B5E72"/>
    <w:rsid w:val="002B77B1"/>
    <w:rsid w:val="002C0F22"/>
    <w:rsid w:val="002C1571"/>
    <w:rsid w:val="002C36C7"/>
    <w:rsid w:val="002C59CE"/>
    <w:rsid w:val="002C767F"/>
    <w:rsid w:val="002D00C1"/>
    <w:rsid w:val="002D1312"/>
    <w:rsid w:val="002D17B3"/>
    <w:rsid w:val="002D39A5"/>
    <w:rsid w:val="002E126E"/>
    <w:rsid w:val="002E27D3"/>
    <w:rsid w:val="002E3591"/>
    <w:rsid w:val="002E3662"/>
    <w:rsid w:val="002E4D23"/>
    <w:rsid w:val="002E6027"/>
    <w:rsid w:val="002E6F06"/>
    <w:rsid w:val="002E702E"/>
    <w:rsid w:val="002E7E08"/>
    <w:rsid w:val="002F158C"/>
    <w:rsid w:val="002F18D8"/>
    <w:rsid w:val="002F3402"/>
    <w:rsid w:val="002F4597"/>
    <w:rsid w:val="002F4BAC"/>
    <w:rsid w:val="002F6A05"/>
    <w:rsid w:val="002F6A64"/>
    <w:rsid w:val="002F74FA"/>
    <w:rsid w:val="002F7963"/>
    <w:rsid w:val="0030013D"/>
    <w:rsid w:val="00300B92"/>
    <w:rsid w:val="00301DAA"/>
    <w:rsid w:val="003026EE"/>
    <w:rsid w:val="0030479F"/>
    <w:rsid w:val="00304B56"/>
    <w:rsid w:val="003055AF"/>
    <w:rsid w:val="003060C0"/>
    <w:rsid w:val="00306498"/>
    <w:rsid w:val="00306D8E"/>
    <w:rsid w:val="003101EF"/>
    <w:rsid w:val="00310699"/>
    <w:rsid w:val="003108FB"/>
    <w:rsid w:val="00313A21"/>
    <w:rsid w:val="00315BC6"/>
    <w:rsid w:val="00315BD9"/>
    <w:rsid w:val="00315C87"/>
    <w:rsid w:val="00316E07"/>
    <w:rsid w:val="00321DCB"/>
    <w:rsid w:val="00323E43"/>
    <w:rsid w:val="00325171"/>
    <w:rsid w:val="00330EA6"/>
    <w:rsid w:val="003329BF"/>
    <w:rsid w:val="003361F7"/>
    <w:rsid w:val="003370AD"/>
    <w:rsid w:val="003370EC"/>
    <w:rsid w:val="00343114"/>
    <w:rsid w:val="00343D23"/>
    <w:rsid w:val="00344745"/>
    <w:rsid w:val="0034490A"/>
    <w:rsid w:val="0035635D"/>
    <w:rsid w:val="003600CE"/>
    <w:rsid w:val="00362E92"/>
    <w:rsid w:val="00363834"/>
    <w:rsid w:val="00366B26"/>
    <w:rsid w:val="00367341"/>
    <w:rsid w:val="00371A8C"/>
    <w:rsid w:val="00374891"/>
    <w:rsid w:val="0037495A"/>
    <w:rsid w:val="00374D03"/>
    <w:rsid w:val="003756C9"/>
    <w:rsid w:val="00375FB7"/>
    <w:rsid w:val="00376C43"/>
    <w:rsid w:val="003770A3"/>
    <w:rsid w:val="003816AB"/>
    <w:rsid w:val="00382CA1"/>
    <w:rsid w:val="00384311"/>
    <w:rsid w:val="00384BFD"/>
    <w:rsid w:val="00385333"/>
    <w:rsid w:val="00387149"/>
    <w:rsid w:val="003874F3"/>
    <w:rsid w:val="00387577"/>
    <w:rsid w:val="00390A5E"/>
    <w:rsid w:val="003922B9"/>
    <w:rsid w:val="003976AB"/>
    <w:rsid w:val="003A340C"/>
    <w:rsid w:val="003A67BE"/>
    <w:rsid w:val="003B247C"/>
    <w:rsid w:val="003B3709"/>
    <w:rsid w:val="003B3FB4"/>
    <w:rsid w:val="003B4E7A"/>
    <w:rsid w:val="003B5031"/>
    <w:rsid w:val="003B5DB5"/>
    <w:rsid w:val="003B708B"/>
    <w:rsid w:val="003B73E8"/>
    <w:rsid w:val="003B7571"/>
    <w:rsid w:val="003B7799"/>
    <w:rsid w:val="003C1713"/>
    <w:rsid w:val="003C3212"/>
    <w:rsid w:val="003C3BC4"/>
    <w:rsid w:val="003C4A07"/>
    <w:rsid w:val="003C5902"/>
    <w:rsid w:val="003C60BA"/>
    <w:rsid w:val="003D1206"/>
    <w:rsid w:val="003D1A2B"/>
    <w:rsid w:val="003D1E82"/>
    <w:rsid w:val="003D2D76"/>
    <w:rsid w:val="003D5B8F"/>
    <w:rsid w:val="003D60F9"/>
    <w:rsid w:val="003E2870"/>
    <w:rsid w:val="003E2F6A"/>
    <w:rsid w:val="003E3EFF"/>
    <w:rsid w:val="003E451D"/>
    <w:rsid w:val="003E5009"/>
    <w:rsid w:val="003E79C1"/>
    <w:rsid w:val="003F1A86"/>
    <w:rsid w:val="003F2238"/>
    <w:rsid w:val="003F370C"/>
    <w:rsid w:val="003F64B0"/>
    <w:rsid w:val="004018D6"/>
    <w:rsid w:val="004029A2"/>
    <w:rsid w:val="0040409E"/>
    <w:rsid w:val="0040486D"/>
    <w:rsid w:val="00404A5E"/>
    <w:rsid w:val="00405F84"/>
    <w:rsid w:val="00412FF2"/>
    <w:rsid w:val="00413AA6"/>
    <w:rsid w:val="0041496D"/>
    <w:rsid w:val="00416314"/>
    <w:rsid w:val="004202BE"/>
    <w:rsid w:val="00420FFF"/>
    <w:rsid w:val="004222AB"/>
    <w:rsid w:val="00422FC6"/>
    <w:rsid w:val="0042618A"/>
    <w:rsid w:val="004264E1"/>
    <w:rsid w:val="004279C0"/>
    <w:rsid w:val="00432F75"/>
    <w:rsid w:val="00433AEF"/>
    <w:rsid w:val="00435063"/>
    <w:rsid w:val="0043573C"/>
    <w:rsid w:val="00435DF0"/>
    <w:rsid w:val="00436046"/>
    <w:rsid w:val="00436331"/>
    <w:rsid w:val="00437731"/>
    <w:rsid w:val="0044035C"/>
    <w:rsid w:val="0044105D"/>
    <w:rsid w:val="0044344C"/>
    <w:rsid w:val="004451D2"/>
    <w:rsid w:val="00445848"/>
    <w:rsid w:val="004500E9"/>
    <w:rsid w:val="00450349"/>
    <w:rsid w:val="004504EF"/>
    <w:rsid w:val="00451B8F"/>
    <w:rsid w:val="00453BD4"/>
    <w:rsid w:val="00453E02"/>
    <w:rsid w:val="004561BC"/>
    <w:rsid w:val="00456328"/>
    <w:rsid w:val="004568F8"/>
    <w:rsid w:val="00456FD6"/>
    <w:rsid w:val="004605A2"/>
    <w:rsid w:val="004625BC"/>
    <w:rsid w:val="00462C2D"/>
    <w:rsid w:val="00464265"/>
    <w:rsid w:val="00464CAB"/>
    <w:rsid w:val="00465ECF"/>
    <w:rsid w:val="00470EA1"/>
    <w:rsid w:val="00471076"/>
    <w:rsid w:val="00471DFD"/>
    <w:rsid w:val="00472755"/>
    <w:rsid w:val="004738AE"/>
    <w:rsid w:val="00473F47"/>
    <w:rsid w:val="0047514D"/>
    <w:rsid w:val="004752F9"/>
    <w:rsid w:val="00482803"/>
    <w:rsid w:val="00484DE7"/>
    <w:rsid w:val="004855C3"/>
    <w:rsid w:val="004858C4"/>
    <w:rsid w:val="004869A4"/>
    <w:rsid w:val="00487782"/>
    <w:rsid w:val="004916E7"/>
    <w:rsid w:val="00491BD4"/>
    <w:rsid w:val="00491E23"/>
    <w:rsid w:val="00493255"/>
    <w:rsid w:val="00493534"/>
    <w:rsid w:val="0049366D"/>
    <w:rsid w:val="004972D2"/>
    <w:rsid w:val="004A07E0"/>
    <w:rsid w:val="004A2A6D"/>
    <w:rsid w:val="004A4FEC"/>
    <w:rsid w:val="004B226D"/>
    <w:rsid w:val="004B2EB1"/>
    <w:rsid w:val="004B33D3"/>
    <w:rsid w:val="004B39B0"/>
    <w:rsid w:val="004B498E"/>
    <w:rsid w:val="004B4AD3"/>
    <w:rsid w:val="004B6B0C"/>
    <w:rsid w:val="004B76EF"/>
    <w:rsid w:val="004C039F"/>
    <w:rsid w:val="004C123E"/>
    <w:rsid w:val="004C4844"/>
    <w:rsid w:val="004C66CF"/>
    <w:rsid w:val="004C67F1"/>
    <w:rsid w:val="004D210D"/>
    <w:rsid w:val="004D736F"/>
    <w:rsid w:val="004E089E"/>
    <w:rsid w:val="004E4696"/>
    <w:rsid w:val="004F039E"/>
    <w:rsid w:val="004F3C6A"/>
    <w:rsid w:val="004F5545"/>
    <w:rsid w:val="004F5675"/>
    <w:rsid w:val="005005A5"/>
    <w:rsid w:val="00504495"/>
    <w:rsid w:val="00504968"/>
    <w:rsid w:val="0050549E"/>
    <w:rsid w:val="0051026F"/>
    <w:rsid w:val="00510CF8"/>
    <w:rsid w:val="00510DA2"/>
    <w:rsid w:val="00512549"/>
    <w:rsid w:val="005132BA"/>
    <w:rsid w:val="0051444C"/>
    <w:rsid w:val="0051522C"/>
    <w:rsid w:val="005174F8"/>
    <w:rsid w:val="00517673"/>
    <w:rsid w:val="005210D2"/>
    <w:rsid w:val="005234ED"/>
    <w:rsid w:val="00523A04"/>
    <w:rsid w:val="00525AB4"/>
    <w:rsid w:val="005263DA"/>
    <w:rsid w:val="0053008A"/>
    <w:rsid w:val="00532B6B"/>
    <w:rsid w:val="0053473B"/>
    <w:rsid w:val="00534749"/>
    <w:rsid w:val="005368BD"/>
    <w:rsid w:val="00537196"/>
    <w:rsid w:val="0054065F"/>
    <w:rsid w:val="00540B36"/>
    <w:rsid w:val="00542AF7"/>
    <w:rsid w:val="00542E7E"/>
    <w:rsid w:val="00543E81"/>
    <w:rsid w:val="00545BBE"/>
    <w:rsid w:val="005468D2"/>
    <w:rsid w:val="00547FC2"/>
    <w:rsid w:val="00552F99"/>
    <w:rsid w:val="0055308D"/>
    <w:rsid w:val="0055645C"/>
    <w:rsid w:val="0055712B"/>
    <w:rsid w:val="0056039A"/>
    <w:rsid w:val="00560B83"/>
    <w:rsid w:val="00560BB3"/>
    <w:rsid w:val="00560D30"/>
    <w:rsid w:val="005614B3"/>
    <w:rsid w:val="00561F74"/>
    <w:rsid w:val="00562BF9"/>
    <w:rsid w:val="0056521D"/>
    <w:rsid w:val="00566C0E"/>
    <w:rsid w:val="005678D1"/>
    <w:rsid w:val="0057110B"/>
    <w:rsid w:val="005712A1"/>
    <w:rsid w:val="00572D2F"/>
    <w:rsid w:val="00573D69"/>
    <w:rsid w:val="00574F4A"/>
    <w:rsid w:val="0057558E"/>
    <w:rsid w:val="00577C89"/>
    <w:rsid w:val="00580E1A"/>
    <w:rsid w:val="00580EDF"/>
    <w:rsid w:val="005817AE"/>
    <w:rsid w:val="00583563"/>
    <w:rsid w:val="00584DF3"/>
    <w:rsid w:val="00584F03"/>
    <w:rsid w:val="0059050B"/>
    <w:rsid w:val="0059188C"/>
    <w:rsid w:val="005923A9"/>
    <w:rsid w:val="00592702"/>
    <w:rsid w:val="00592770"/>
    <w:rsid w:val="005943B8"/>
    <w:rsid w:val="00594C9C"/>
    <w:rsid w:val="0059546A"/>
    <w:rsid w:val="005968EB"/>
    <w:rsid w:val="00597423"/>
    <w:rsid w:val="005A541E"/>
    <w:rsid w:val="005A7523"/>
    <w:rsid w:val="005A75E6"/>
    <w:rsid w:val="005A7718"/>
    <w:rsid w:val="005A7966"/>
    <w:rsid w:val="005A7ACE"/>
    <w:rsid w:val="005A7E50"/>
    <w:rsid w:val="005B4F24"/>
    <w:rsid w:val="005B5BA3"/>
    <w:rsid w:val="005C1BCE"/>
    <w:rsid w:val="005C5E04"/>
    <w:rsid w:val="005C7A59"/>
    <w:rsid w:val="005D2431"/>
    <w:rsid w:val="005D24D4"/>
    <w:rsid w:val="005D2D0C"/>
    <w:rsid w:val="005D2EC2"/>
    <w:rsid w:val="005D54D2"/>
    <w:rsid w:val="005D5C63"/>
    <w:rsid w:val="005D6931"/>
    <w:rsid w:val="005D78FA"/>
    <w:rsid w:val="005D7A77"/>
    <w:rsid w:val="005E2D88"/>
    <w:rsid w:val="005E33EF"/>
    <w:rsid w:val="005E37E0"/>
    <w:rsid w:val="005E44DF"/>
    <w:rsid w:val="005E6190"/>
    <w:rsid w:val="005F3E27"/>
    <w:rsid w:val="005F400C"/>
    <w:rsid w:val="005F5201"/>
    <w:rsid w:val="0060119A"/>
    <w:rsid w:val="00601EEE"/>
    <w:rsid w:val="00603F27"/>
    <w:rsid w:val="006049E2"/>
    <w:rsid w:val="00610C67"/>
    <w:rsid w:val="006133F0"/>
    <w:rsid w:val="0061416E"/>
    <w:rsid w:val="00614A4C"/>
    <w:rsid w:val="00614D13"/>
    <w:rsid w:val="00617006"/>
    <w:rsid w:val="00617455"/>
    <w:rsid w:val="00620BF4"/>
    <w:rsid w:val="0062114E"/>
    <w:rsid w:val="0062334F"/>
    <w:rsid w:val="0062355C"/>
    <w:rsid w:val="0062402D"/>
    <w:rsid w:val="0062573F"/>
    <w:rsid w:val="00627C46"/>
    <w:rsid w:val="00630520"/>
    <w:rsid w:val="00630C09"/>
    <w:rsid w:val="006317DF"/>
    <w:rsid w:val="00631D90"/>
    <w:rsid w:val="0063209A"/>
    <w:rsid w:val="006324A7"/>
    <w:rsid w:val="00632A4E"/>
    <w:rsid w:val="00632ECF"/>
    <w:rsid w:val="0063391E"/>
    <w:rsid w:val="00633EA7"/>
    <w:rsid w:val="0063472E"/>
    <w:rsid w:val="00634D1D"/>
    <w:rsid w:val="006357A0"/>
    <w:rsid w:val="00635E53"/>
    <w:rsid w:val="00636D38"/>
    <w:rsid w:val="00636E2C"/>
    <w:rsid w:val="006403E9"/>
    <w:rsid w:val="00640F92"/>
    <w:rsid w:val="00642FEB"/>
    <w:rsid w:val="0064301A"/>
    <w:rsid w:val="006442EB"/>
    <w:rsid w:val="006465FE"/>
    <w:rsid w:val="0064746F"/>
    <w:rsid w:val="006500BE"/>
    <w:rsid w:val="00652118"/>
    <w:rsid w:val="0065240F"/>
    <w:rsid w:val="00652914"/>
    <w:rsid w:val="00656C62"/>
    <w:rsid w:val="00657551"/>
    <w:rsid w:val="00661A7E"/>
    <w:rsid w:val="00663C76"/>
    <w:rsid w:val="006643DB"/>
    <w:rsid w:val="00664682"/>
    <w:rsid w:val="006658D8"/>
    <w:rsid w:val="00670938"/>
    <w:rsid w:val="00670B7A"/>
    <w:rsid w:val="0067180E"/>
    <w:rsid w:val="00671A05"/>
    <w:rsid w:val="00672080"/>
    <w:rsid w:val="00672929"/>
    <w:rsid w:val="00673EAB"/>
    <w:rsid w:val="00674DE1"/>
    <w:rsid w:val="00675A52"/>
    <w:rsid w:val="00676BA1"/>
    <w:rsid w:val="00676E08"/>
    <w:rsid w:val="00681C1D"/>
    <w:rsid w:val="00682326"/>
    <w:rsid w:val="00682E56"/>
    <w:rsid w:val="00685D1B"/>
    <w:rsid w:val="006869D8"/>
    <w:rsid w:val="00690E94"/>
    <w:rsid w:val="00690EDF"/>
    <w:rsid w:val="0069316C"/>
    <w:rsid w:val="0069331D"/>
    <w:rsid w:val="006972FF"/>
    <w:rsid w:val="00697DA2"/>
    <w:rsid w:val="006A1034"/>
    <w:rsid w:val="006A214F"/>
    <w:rsid w:val="006A33E9"/>
    <w:rsid w:val="006A4AFF"/>
    <w:rsid w:val="006A5749"/>
    <w:rsid w:val="006B0575"/>
    <w:rsid w:val="006B0926"/>
    <w:rsid w:val="006B507B"/>
    <w:rsid w:val="006B5FC3"/>
    <w:rsid w:val="006B603E"/>
    <w:rsid w:val="006C258C"/>
    <w:rsid w:val="006C4562"/>
    <w:rsid w:val="006C4DAE"/>
    <w:rsid w:val="006C5B27"/>
    <w:rsid w:val="006C6DC9"/>
    <w:rsid w:val="006C771F"/>
    <w:rsid w:val="006D0FB2"/>
    <w:rsid w:val="006D2C93"/>
    <w:rsid w:val="006D3C58"/>
    <w:rsid w:val="006D412B"/>
    <w:rsid w:val="006D6252"/>
    <w:rsid w:val="006D6823"/>
    <w:rsid w:val="006D70F9"/>
    <w:rsid w:val="006E0DF5"/>
    <w:rsid w:val="006E42D4"/>
    <w:rsid w:val="006E44CE"/>
    <w:rsid w:val="006E4CFB"/>
    <w:rsid w:val="006E52D8"/>
    <w:rsid w:val="006E6683"/>
    <w:rsid w:val="006F0000"/>
    <w:rsid w:val="006F14CE"/>
    <w:rsid w:val="006F1771"/>
    <w:rsid w:val="006F1D9B"/>
    <w:rsid w:val="006F464C"/>
    <w:rsid w:val="006F64BE"/>
    <w:rsid w:val="00700DDC"/>
    <w:rsid w:val="007031AD"/>
    <w:rsid w:val="00704018"/>
    <w:rsid w:val="007049B6"/>
    <w:rsid w:val="00705EF5"/>
    <w:rsid w:val="007065B9"/>
    <w:rsid w:val="0070691D"/>
    <w:rsid w:val="00706FD0"/>
    <w:rsid w:val="007073FC"/>
    <w:rsid w:val="0070785D"/>
    <w:rsid w:val="00707E63"/>
    <w:rsid w:val="00710D7F"/>
    <w:rsid w:val="00711E20"/>
    <w:rsid w:val="00713696"/>
    <w:rsid w:val="00714E3A"/>
    <w:rsid w:val="0072215F"/>
    <w:rsid w:val="00723072"/>
    <w:rsid w:val="0072363E"/>
    <w:rsid w:val="007251A6"/>
    <w:rsid w:val="00730822"/>
    <w:rsid w:val="0073297A"/>
    <w:rsid w:val="00732EED"/>
    <w:rsid w:val="007335F6"/>
    <w:rsid w:val="00734814"/>
    <w:rsid w:val="0073506D"/>
    <w:rsid w:val="00737241"/>
    <w:rsid w:val="00741F89"/>
    <w:rsid w:val="00742101"/>
    <w:rsid w:val="007443EC"/>
    <w:rsid w:val="007448F0"/>
    <w:rsid w:val="007470A2"/>
    <w:rsid w:val="007510DF"/>
    <w:rsid w:val="007516B1"/>
    <w:rsid w:val="00753932"/>
    <w:rsid w:val="00754028"/>
    <w:rsid w:val="00761B2B"/>
    <w:rsid w:val="00761BC8"/>
    <w:rsid w:val="007640A0"/>
    <w:rsid w:val="007708E5"/>
    <w:rsid w:val="00771021"/>
    <w:rsid w:val="0077180D"/>
    <w:rsid w:val="007750FC"/>
    <w:rsid w:val="00775CFB"/>
    <w:rsid w:val="00776083"/>
    <w:rsid w:val="00776A15"/>
    <w:rsid w:val="00777D1E"/>
    <w:rsid w:val="00782308"/>
    <w:rsid w:val="00782912"/>
    <w:rsid w:val="00782F6A"/>
    <w:rsid w:val="007864EC"/>
    <w:rsid w:val="007929CE"/>
    <w:rsid w:val="00794043"/>
    <w:rsid w:val="00797CF7"/>
    <w:rsid w:val="00797DE4"/>
    <w:rsid w:val="007A0B57"/>
    <w:rsid w:val="007A0E08"/>
    <w:rsid w:val="007A2D17"/>
    <w:rsid w:val="007A38EC"/>
    <w:rsid w:val="007A3F53"/>
    <w:rsid w:val="007A50A8"/>
    <w:rsid w:val="007A531B"/>
    <w:rsid w:val="007B03E5"/>
    <w:rsid w:val="007B1EEB"/>
    <w:rsid w:val="007B2DC6"/>
    <w:rsid w:val="007B4D13"/>
    <w:rsid w:val="007B641D"/>
    <w:rsid w:val="007B6C0E"/>
    <w:rsid w:val="007B7A71"/>
    <w:rsid w:val="007C0653"/>
    <w:rsid w:val="007C2542"/>
    <w:rsid w:val="007C2D7C"/>
    <w:rsid w:val="007C71D8"/>
    <w:rsid w:val="007C7F34"/>
    <w:rsid w:val="007C7F84"/>
    <w:rsid w:val="007D19A2"/>
    <w:rsid w:val="007D3112"/>
    <w:rsid w:val="007D3E55"/>
    <w:rsid w:val="007D509D"/>
    <w:rsid w:val="007D5507"/>
    <w:rsid w:val="007D5A60"/>
    <w:rsid w:val="007D74C8"/>
    <w:rsid w:val="007E0AB0"/>
    <w:rsid w:val="007E4B78"/>
    <w:rsid w:val="007E4ED7"/>
    <w:rsid w:val="007E5247"/>
    <w:rsid w:val="007E5C17"/>
    <w:rsid w:val="007E6E03"/>
    <w:rsid w:val="007E7CEB"/>
    <w:rsid w:val="007F0095"/>
    <w:rsid w:val="007F01CC"/>
    <w:rsid w:val="007F306F"/>
    <w:rsid w:val="007F38A8"/>
    <w:rsid w:val="007F504B"/>
    <w:rsid w:val="007F55F8"/>
    <w:rsid w:val="007F71B4"/>
    <w:rsid w:val="00800A82"/>
    <w:rsid w:val="00801660"/>
    <w:rsid w:val="00801903"/>
    <w:rsid w:val="00801C86"/>
    <w:rsid w:val="008032C3"/>
    <w:rsid w:val="00804AF6"/>
    <w:rsid w:val="00806C5E"/>
    <w:rsid w:val="00807079"/>
    <w:rsid w:val="00807548"/>
    <w:rsid w:val="00810701"/>
    <w:rsid w:val="008112E2"/>
    <w:rsid w:val="00811360"/>
    <w:rsid w:val="008113C1"/>
    <w:rsid w:val="00815583"/>
    <w:rsid w:val="00816E9D"/>
    <w:rsid w:val="00817291"/>
    <w:rsid w:val="0082138C"/>
    <w:rsid w:val="00821D4F"/>
    <w:rsid w:val="008243F0"/>
    <w:rsid w:val="00824A5F"/>
    <w:rsid w:val="00824D40"/>
    <w:rsid w:val="00824D43"/>
    <w:rsid w:val="008263A0"/>
    <w:rsid w:val="0082781D"/>
    <w:rsid w:val="008279D8"/>
    <w:rsid w:val="0083028B"/>
    <w:rsid w:val="00830925"/>
    <w:rsid w:val="00830D15"/>
    <w:rsid w:val="00833B48"/>
    <w:rsid w:val="00834B1A"/>
    <w:rsid w:val="00835CD1"/>
    <w:rsid w:val="008403DF"/>
    <w:rsid w:val="008405ED"/>
    <w:rsid w:val="00840DF6"/>
    <w:rsid w:val="00841603"/>
    <w:rsid w:val="00841D0B"/>
    <w:rsid w:val="00845A5F"/>
    <w:rsid w:val="00845C0A"/>
    <w:rsid w:val="00854A28"/>
    <w:rsid w:val="00856E59"/>
    <w:rsid w:val="00857C88"/>
    <w:rsid w:val="00861541"/>
    <w:rsid w:val="008618A7"/>
    <w:rsid w:val="008623A9"/>
    <w:rsid w:val="00866E69"/>
    <w:rsid w:val="0086760B"/>
    <w:rsid w:val="00867880"/>
    <w:rsid w:val="00867AF6"/>
    <w:rsid w:val="00871421"/>
    <w:rsid w:val="00871C66"/>
    <w:rsid w:val="008737C6"/>
    <w:rsid w:val="00874827"/>
    <w:rsid w:val="00880AAE"/>
    <w:rsid w:val="008833DA"/>
    <w:rsid w:val="00884D65"/>
    <w:rsid w:val="00884FB8"/>
    <w:rsid w:val="00890D80"/>
    <w:rsid w:val="00891DE5"/>
    <w:rsid w:val="00893764"/>
    <w:rsid w:val="008937A3"/>
    <w:rsid w:val="00893BE2"/>
    <w:rsid w:val="00893D86"/>
    <w:rsid w:val="00894E9C"/>
    <w:rsid w:val="00897287"/>
    <w:rsid w:val="008A031E"/>
    <w:rsid w:val="008A0DC6"/>
    <w:rsid w:val="008A15EA"/>
    <w:rsid w:val="008A1ED6"/>
    <w:rsid w:val="008A2AC3"/>
    <w:rsid w:val="008A3039"/>
    <w:rsid w:val="008A5747"/>
    <w:rsid w:val="008A5828"/>
    <w:rsid w:val="008A66E6"/>
    <w:rsid w:val="008B0C93"/>
    <w:rsid w:val="008B4407"/>
    <w:rsid w:val="008B5819"/>
    <w:rsid w:val="008B5CD8"/>
    <w:rsid w:val="008B5CDA"/>
    <w:rsid w:val="008B7881"/>
    <w:rsid w:val="008B7CD9"/>
    <w:rsid w:val="008C46E7"/>
    <w:rsid w:val="008C50CE"/>
    <w:rsid w:val="008C6669"/>
    <w:rsid w:val="008C7185"/>
    <w:rsid w:val="008C7B10"/>
    <w:rsid w:val="008D177F"/>
    <w:rsid w:val="008D1B56"/>
    <w:rsid w:val="008D247B"/>
    <w:rsid w:val="008D348D"/>
    <w:rsid w:val="008D4B72"/>
    <w:rsid w:val="008D53F7"/>
    <w:rsid w:val="008E08D6"/>
    <w:rsid w:val="008E0FE6"/>
    <w:rsid w:val="008E60E2"/>
    <w:rsid w:val="008E6BDA"/>
    <w:rsid w:val="008F20A5"/>
    <w:rsid w:val="008F5584"/>
    <w:rsid w:val="008F5FC5"/>
    <w:rsid w:val="008F673E"/>
    <w:rsid w:val="008F6865"/>
    <w:rsid w:val="00901CE9"/>
    <w:rsid w:val="00903B73"/>
    <w:rsid w:val="00903D09"/>
    <w:rsid w:val="00904A20"/>
    <w:rsid w:val="0090731D"/>
    <w:rsid w:val="009128FC"/>
    <w:rsid w:val="00913703"/>
    <w:rsid w:val="00914112"/>
    <w:rsid w:val="009167CB"/>
    <w:rsid w:val="00920F2F"/>
    <w:rsid w:val="0092315A"/>
    <w:rsid w:val="0092369F"/>
    <w:rsid w:val="0092517E"/>
    <w:rsid w:val="009259E0"/>
    <w:rsid w:val="00926E63"/>
    <w:rsid w:val="009348C3"/>
    <w:rsid w:val="0093509E"/>
    <w:rsid w:val="00937165"/>
    <w:rsid w:val="00937262"/>
    <w:rsid w:val="00937BEF"/>
    <w:rsid w:val="00940440"/>
    <w:rsid w:val="00944401"/>
    <w:rsid w:val="00944B17"/>
    <w:rsid w:val="00945D0A"/>
    <w:rsid w:val="0094677C"/>
    <w:rsid w:val="009469EA"/>
    <w:rsid w:val="00947072"/>
    <w:rsid w:val="00950346"/>
    <w:rsid w:val="00950438"/>
    <w:rsid w:val="00956C11"/>
    <w:rsid w:val="00957E1B"/>
    <w:rsid w:val="009605DC"/>
    <w:rsid w:val="00960757"/>
    <w:rsid w:val="0096123D"/>
    <w:rsid w:val="009613CB"/>
    <w:rsid w:val="00963FDC"/>
    <w:rsid w:val="009652DB"/>
    <w:rsid w:val="00967BEE"/>
    <w:rsid w:val="00970CE9"/>
    <w:rsid w:val="00971B80"/>
    <w:rsid w:val="00972243"/>
    <w:rsid w:val="0097285C"/>
    <w:rsid w:val="009733BA"/>
    <w:rsid w:val="00974DF0"/>
    <w:rsid w:val="00974FAF"/>
    <w:rsid w:val="009775BF"/>
    <w:rsid w:val="00977E31"/>
    <w:rsid w:val="00981BC7"/>
    <w:rsid w:val="009834AD"/>
    <w:rsid w:val="009846D6"/>
    <w:rsid w:val="00984C8D"/>
    <w:rsid w:val="00986790"/>
    <w:rsid w:val="00987573"/>
    <w:rsid w:val="00990A48"/>
    <w:rsid w:val="00990A68"/>
    <w:rsid w:val="00991696"/>
    <w:rsid w:val="00991CEF"/>
    <w:rsid w:val="00992B5C"/>
    <w:rsid w:val="00992E8E"/>
    <w:rsid w:val="009945D6"/>
    <w:rsid w:val="009957EF"/>
    <w:rsid w:val="00997019"/>
    <w:rsid w:val="00997D4B"/>
    <w:rsid w:val="00997EDF"/>
    <w:rsid w:val="009A2D8F"/>
    <w:rsid w:val="009A406E"/>
    <w:rsid w:val="009A5F4B"/>
    <w:rsid w:val="009A692B"/>
    <w:rsid w:val="009A710D"/>
    <w:rsid w:val="009A7F2B"/>
    <w:rsid w:val="009B24D9"/>
    <w:rsid w:val="009B2E69"/>
    <w:rsid w:val="009B3F78"/>
    <w:rsid w:val="009B5083"/>
    <w:rsid w:val="009B62FC"/>
    <w:rsid w:val="009B6793"/>
    <w:rsid w:val="009B6B68"/>
    <w:rsid w:val="009C27F7"/>
    <w:rsid w:val="009C3054"/>
    <w:rsid w:val="009C354C"/>
    <w:rsid w:val="009C3CB9"/>
    <w:rsid w:val="009C4D2E"/>
    <w:rsid w:val="009C550A"/>
    <w:rsid w:val="009C6799"/>
    <w:rsid w:val="009D16D6"/>
    <w:rsid w:val="009D7CD7"/>
    <w:rsid w:val="009E099F"/>
    <w:rsid w:val="009E0D6B"/>
    <w:rsid w:val="009E5834"/>
    <w:rsid w:val="009E59FF"/>
    <w:rsid w:val="009E5D5D"/>
    <w:rsid w:val="009E6CB2"/>
    <w:rsid w:val="009E76BC"/>
    <w:rsid w:val="009F0455"/>
    <w:rsid w:val="009F0E76"/>
    <w:rsid w:val="009F1E0C"/>
    <w:rsid w:val="009F259E"/>
    <w:rsid w:val="009F56DD"/>
    <w:rsid w:val="009F571B"/>
    <w:rsid w:val="009F62D5"/>
    <w:rsid w:val="00A0170C"/>
    <w:rsid w:val="00A01F42"/>
    <w:rsid w:val="00A03E0E"/>
    <w:rsid w:val="00A0537E"/>
    <w:rsid w:val="00A053DE"/>
    <w:rsid w:val="00A0636A"/>
    <w:rsid w:val="00A06BFB"/>
    <w:rsid w:val="00A06D3D"/>
    <w:rsid w:val="00A12BA1"/>
    <w:rsid w:val="00A134AC"/>
    <w:rsid w:val="00A1740F"/>
    <w:rsid w:val="00A17D48"/>
    <w:rsid w:val="00A20DB2"/>
    <w:rsid w:val="00A222ED"/>
    <w:rsid w:val="00A235BB"/>
    <w:rsid w:val="00A237DD"/>
    <w:rsid w:val="00A315E7"/>
    <w:rsid w:val="00A33AB7"/>
    <w:rsid w:val="00A35ED4"/>
    <w:rsid w:val="00A36368"/>
    <w:rsid w:val="00A3655A"/>
    <w:rsid w:val="00A367C4"/>
    <w:rsid w:val="00A3680E"/>
    <w:rsid w:val="00A36CDB"/>
    <w:rsid w:val="00A37440"/>
    <w:rsid w:val="00A41E38"/>
    <w:rsid w:val="00A43057"/>
    <w:rsid w:val="00A50249"/>
    <w:rsid w:val="00A524D6"/>
    <w:rsid w:val="00A53396"/>
    <w:rsid w:val="00A5440D"/>
    <w:rsid w:val="00A55A83"/>
    <w:rsid w:val="00A5651D"/>
    <w:rsid w:val="00A56A17"/>
    <w:rsid w:val="00A56D97"/>
    <w:rsid w:val="00A57D36"/>
    <w:rsid w:val="00A603EC"/>
    <w:rsid w:val="00A608F3"/>
    <w:rsid w:val="00A60B02"/>
    <w:rsid w:val="00A618D9"/>
    <w:rsid w:val="00A62D26"/>
    <w:rsid w:val="00A63584"/>
    <w:rsid w:val="00A6373C"/>
    <w:rsid w:val="00A649AD"/>
    <w:rsid w:val="00A67D73"/>
    <w:rsid w:val="00A70A11"/>
    <w:rsid w:val="00A723FD"/>
    <w:rsid w:val="00A728EF"/>
    <w:rsid w:val="00A72A7D"/>
    <w:rsid w:val="00A73ED2"/>
    <w:rsid w:val="00A7629A"/>
    <w:rsid w:val="00A77CC5"/>
    <w:rsid w:val="00A803CB"/>
    <w:rsid w:val="00A80457"/>
    <w:rsid w:val="00A83975"/>
    <w:rsid w:val="00A84B4D"/>
    <w:rsid w:val="00A85072"/>
    <w:rsid w:val="00A853EC"/>
    <w:rsid w:val="00A8594F"/>
    <w:rsid w:val="00A86E65"/>
    <w:rsid w:val="00A87179"/>
    <w:rsid w:val="00A87437"/>
    <w:rsid w:val="00A877F2"/>
    <w:rsid w:val="00A879D2"/>
    <w:rsid w:val="00A90222"/>
    <w:rsid w:val="00A90363"/>
    <w:rsid w:val="00A90ABD"/>
    <w:rsid w:val="00A90FE9"/>
    <w:rsid w:val="00A9147E"/>
    <w:rsid w:val="00A9150B"/>
    <w:rsid w:val="00A96B4C"/>
    <w:rsid w:val="00A96C8A"/>
    <w:rsid w:val="00AA21D8"/>
    <w:rsid w:val="00AA35FD"/>
    <w:rsid w:val="00AA3CEE"/>
    <w:rsid w:val="00AA4018"/>
    <w:rsid w:val="00AA43E7"/>
    <w:rsid w:val="00AA4880"/>
    <w:rsid w:val="00AA5C3B"/>
    <w:rsid w:val="00AA6941"/>
    <w:rsid w:val="00AA696D"/>
    <w:rsid w:val="00AA7227"/>
    <w:rsid w:val="00AA7EB6"/>
    <w:rsid w:val="00AB1B52"/>
    <w:rsid w:val="00AB1CCB"/>
    <w:rsid w:val="00AB2794"/>
    <w:rsid w:val="00AB2956"/>
    <w:rsid w:val="00AB2E20"/>
    <w:rsid w:val="00AB3639"/>
    <w:rsid w:val="00AB45A7"/>
    <w:rsid w:val="00AB69EF"/>
    <w:rsid w:val="00AB6C69"/>
    <w:rsid w:val="00AC2071"/>
    <w:rsid w:val="00AC2B9B"/>
    <w:rsid w:val="00AC3BB6"/>
    <w:rsid w:val="00AC5B62"/>
    <w:rsid w:val="00AC5FB1"/>
    <w:rsid w:val="00AD03D8"/>
    <w:rsid w:val="00AD1B7D"/>
    <w:rsid w:val="00AD2988"/>
    <w:rsid w:val="00AD2D86"/>
    <w:rsid w:val="00AD3303"/>
    <w:rsid w:val="00AD4478"/>
    <w:rsid w:val="00AD46C8"/>
    <w:rsid w:val="00AD5F47"/>
    <w:rsid w:val="00AE03D6"/>
    <w:rsid w:val="00AE174C"/>
    <w:rsid w:val="00AE2786"/>
    <w:rsid w:val="00AE2F45"/>
    <w:rsid w:val="00AE4979"/>
    <w:rsid w:val="00AE59AE"/>
    <w:rsid w:val="00AF0659"/>
    <w:rsid w:val="00AF1632"/>
    <w:rsid w:val="00AF381A"/>
    <w:rsid w:val="00AF6173"/>
    <w:rsid w:val="00AF6765"/>
    <w:rsid w:val="00B02385"/>
    <w:rsid w:val="00B0436A"/>
    <w:rsid w:val="00B04690"/>
    <w:rsid w:val="00B04F31"/>
    <w:rsid w:val="00B13C5C"/>
    <w:rsid w:val="00B15A30"/>
    <w:rsid w:val="00B17996"/>
    <w:rsid w:val="00B20923"/>
    <w:rsid w:val="00B2123E"/>
    <w:rsid w:val="00B21D02"/>
    <w:rsid w:val="00B225C4"/>
    <w:rsid w:val="00B22BE9"/>
    <w:rsid w:val="00B23CA2"/>
    <w:rsid w:val="00B23D1D"/>
    <w:rsid w:val="00B25656"/>
    <w:rsid w:val="00B27813"/>
    <w:rsid w:val="00B318E9"/>
    <w:rsid w:val="00B32314"/>
    <w:rsid w:val="00B32A1C"/>
    <w:rsid w:val="00B32D5C"/>
    <w:rsid w:val="00B33EE9"/>
    <w:rsid w:val="00B34882"/>
    <w:rsid w:val="00B356B4"/>
    <w:rsid w:val="00B36FC8"/>
    <w:rsid w:val="00B405B0"/>
    <w:rsid w:val="00B41426"/>
    <w:rsid w:val="00B41770"/>
    <w:rsid w:val="00B42397"/>
    <w:rsid w:val="00B436A1"/>
    <w:rsid w:val="00B44DFF"/>
    <w:rsid w:val="00B451EB"/>
    <w:rsid w:val="00B4549B"/>
    <w:rsid w:val="00B45DCE"/>
    <w:rsid w:val="00B46343"/>
    <w:rsid w:val="00B46B96"/>
    <w:rsid w:val="00B46FA0"/>
    <w:rsid w:val="00B502E3"/>
    <w:rsid w:val="00B5090A"/>
    <w:rsid w:val="00B52005"/>
    <w:rsid w:val="00B52F57"/>
    <w:rsid w:val="00B54F9D"/>
    <w:rsid w:val="00B55BE7"/>
    <w:rsid w:val="00B56E7A"/>
    <w:rsid w:val="00B57F93"/>
    <w:rsid w:val="00B6509D"/>
    <w:rsid w:val="00B656FF"/>
    <w:rsid w:val="00B66E32"/>
    <w:rsid w:val="00B673E5"/>
    <w:rsid w:val="00B67EAA"/>
    <w:rsid w:val="00B72389"/>
    <w:rsid w:val="00B725BE"/>
    <w:rsid w:val="00B745C3"/>
    <w:rsid w:val="00B7491E"/>
    <w:rsid w:val="00B750DC"/>
    <w:rsid w:val="00B7613B"/>
    <w:rsid w:val="00B76758"/>
    <w:rsid w:val="00B76DD3"/>
    <w:rsid w:val="00B80AFB"/>
    <w:rsid w:val="00B813F5"/>
    <w:rsid w:val="00B82177"/>
    <w:rsid w:val="00B8373B"/>
    <w:rsid w:val="00B8520D"/>
    <w:rsid w:val="00B905D1"/>
    <w:rsid w:val="00B92672"/>
    <w:rsid w:val="00B9314C"/>
    <w:rsid w:val="00B93393"/>
    <w:rsid w:val="00B933BA"/>
    <w:rsid w:val="00B93670"/>
    <w:rsid w:val="00BA3D6A"/>
    <w:rsid w:val="00BA4774"/>
    <w:rsid w:val="00BA4BF4"/>
    <w:rsid w:val="00BB1A0B"/>
    <w:rsid w:val="00BB1B2E"/>
    <w:rsid w:val="00BB4E75"/>
    <w:rsid w:val="00BB71E1"/>
    <w:rsid w:val="00BC01B7"/>
    <w:rsid w:val="00BC0818"/>
    <w:rsid w:val="00BC0B39"/>
    <w:rsid w:val="00BC4630"/>
    <w:rsid w:val="00BC56D5"/>
    <w:rsid w:val="00BC5D31"/>
    <w:rsid w:val="00BC6343"/>
    <w:rsid w:val="00BD0558"/>
    <w:rsid w:val="00BD16B0"/>
    <w:rsid w:val="00BD1729"/>
    <w:rsid w:val="00BD1EE2"/>
    <w:rsid w:val="00BD2E81"/>
    <w:rsid w:val="00BD2FC4"/>
    <w:rsid w:val="00BD3962"/>
    <w:rsid w:val="00BD466C"/>
    <w:rsid w:val="00BD614E"/>
    <w:rsid w:val="00BE1B87"/>
    <w:rsid w:val="00BE42A1"/>
    <w:rsid w:val="00BE6733"/>
    <w:rsid w:val="00BE7976"/>
    <w:rsid w:val="00BF0B9F"/>
    <w:rsid w:val="00BF13F8"/>
    <w:rsid w:val="00BF229E"/>
    <w:rsid w:val="00BF270F"/>
    <w:rsid w:val="00BF4C0F"/>
    <w:rsid w:val="00BF5DEB"/>
    <w:rsid w:val="00BF661B"/>
    <w:rsid w:val="00BF760D"/>
    <w:rsid w:val="00C00666"/>
    <w:rsid w:val="00C0067E"/>
    <w:rsid w:val="00C015F7"/>
    <w:rsid w:val="00C01C4E"/>
    <w:rsid w:val="00C0324C"/>
    <w:rsid w:val="00C037E4"/>
    <w:rsid w:val="00C06E7A"/>
    <w:rsid w:val="00C07889"/>
    <w:rsid w:val="00C07E5E"/>
    <w:rsid w:val="00C11F09"/>
    <w:rsid w:val="00C12909"/>
    <w:rsid w:val="00C12F14"/>
    <w:rsid w:val="00C13500"/>
    <w:rsid w:val="00C13616"/>
    <w:rsid w:val="00C1431F"/>
    <w:rsid w:val="00C1548E"/>
    <w:rsid w:val="00C167BC"/>
    <w:rsid w:val="00C1759C"/>
    <w:rsid w:val="00C22C0C"/>
    <w:rsid w:val="00C22F50"/>
    <w:rsid w:val="00C24BCD"/>
    <w:rsid w:val="00C25011"/>
    <w:rsid w:val="00C2515F"/>
    <w:rsid w:val="00C32C6C"/>
    <w:rsid w:val="00C3460C"/>
    <w:rsid w:val="00C34F08"/>
    <w:rsid w:val="00C35CFC"/>
    <w:rsid w:val="00C36542"/>
    <w:rsid w:val="00C4047C"/>
    <w:rsid w:val="00C4327B"/>
    <w:rsid w:val="00C46293"/>
    <w:rsid w:val="00C5009A"/>
    <w:rsid w:val="00C50641"/>
    <w:rsid w:val="00C52B41"/>
    <w:rsid w:val="00C52C9B"/>
    <w:rsid w:val="00C53D85"/>
    <w:rsid w:val="00C54C33"/>
    <w:rsid w:val="00C54C7F"/>
    <w:rsid w:val="00C55186"/>
    <w:rsid w:val="00C55483"/>
    <w:rsid w:val="00C55D0E"/>
    <w:rsid w:val="00C57509"/>
    <w:rsid w:val="00C608C8"/>
    <w:rsid w:val="00C61687"/>
    <w:rsid w:val="00C61893"/>
    <w:rsid w:val="00C64CB5"/>
    <w:rsid w:val="00C656DB"/>
    <w:rsid w:val="00C6608B"/>
    <w:rsid w:val="00C66849"/>
    <w:rsid w:val="00C66AD1"/>
    <w:rsid w:val="00C66BEE"/>
    <w:rsid w:val="00C67766"/>
    <w:rsid w:val="00C7311A"/>
    <w:rsid w:val="00C7547C"/>
    <w:rsid w:val="00C75B2C"/>
    <w:rsid w:val="00C77543"/>
    <w:rsid w:val="00C80C88"/>
    <w:rsid w:val="00C81744"/>
    <w:rsid w:val="00C8229D"/>
    <w:rsid w:val="00C86F63"/>
    <w:rsid w:val="00C874C6"/>
    <w:rsid w:val="00C87BE5"/>
    <w:rsid w:val="00C91611"/>
    <w:rsid w:val="00C91D8E"/>
    <w:rsid w:val="00C91FE8"/>
    <w:rsid w:val="00C93D75"/>
    <w:rsid w:val="00C95218"/>
    <w:rsid w:val="00C955D8"/>
    <w:rsid w:val="00C96699"/>
    <w:rsid w:val="00C969C0"/>
    <w:rsid w:val="00C96D2D"/>
    <w:rsid w:val="00CA2BE0"/>
    <w:rsid w:val="00CA35FA"/>
    <w:rsid w:val="00CA52EB"/>
    <w:rsid w:val="00CA616B"/>
    <w:rsid w:val="00CA7812"/>
    <w:rsid w:val="00CB022C"/>
    <w:rsid w:val="00CB2F4F"/>
    <w:rsid w:val="00CB42D8"/>
    <w:rsid w:val="00CB5A81"/>
    <w:rsid w:val="00CB5C54"/>
    <w:rsid w:val="00CB5CD1"/>
    <w:rsid w:val="00CB6751"/>
    <w:rsid w:val="00CB6B0C"/>
    <w:rsid w:val="00CC0A09"/>
    <w:rsid w:val="00CC4B5F"/>
    <w:rsid w:val="00CC72BA"/>
    <w:rsid w:val="00CD079C"/>
    <w:rsid w:val="00CD0979"/>
    <w:rsid w:val="00CD2F00"/>
    <w:rsid w:val="00CD3E68"/>
    <w:rsid w:val="00CD4595"/>
    <w:rsid w:val="00CD478D"/>
    <w:rsid w:val="00CD5E8D"/>
    <w:rsid w:val="00CE02AF"/>
    <w:rsid w:val="00CE0F69"/>
    <w:rsid w:val="00CE135C"/>
    <w:rsid w:val="00CE2BEC"/>
    <w:rsid w:val="00CE3134"/>
    <w:rsid w:val="00CE4517"/>
    <w:rsid w:val="00CE5AF4"/>
    <w:rsid w:val="00CE5D25"/>
    <w:rsid w:val="00CE781A"/>
    <w:rsid w:val="00CF016D"/>
    <w:rsid w:val="00CF0834"/>
    <w:rsid w:val="00CF1E07"/>
    <w:rsid w:val="00CF2123"/>
    <w:rsid w:val="00CF3AD6"/>
    <w:rsid w:val="00CF5490"/>
    <w:rsid w:val="00CF6705"/>
    <w:rsid w:val="00D04FA8"/>
    <w:rsid w:val="00D05A22"/>
    <w:rsid w:val="00D1021E"/>
    <w:rsid w:val="00D121CC"/>
    <w:rsid w:val="00D15D78"/>
    <w:rsid w:val="00D176E4"/>
    <w:rsid w:val="00D209A7"/>
    <w:rsid w:val="00D20ABA"/>
    <w:rsid w:val="00D21D1D"/>
    <w:rsid w:val="00D2225C"/>
    <w:rsid w:val="00D222E7"/>
    <w:rsid w:val="00D223AE"/>
    <w:rsid w:val="00D24DFB"/>
    <w:rsid w:val="00D25F69"/>
    <w:rsid w:val="00D26BBC"/>
    <w:rsid w:val="00D27366"/>
    <w:rsid w:val="00D279A4"/>
    <w:rsid w:val="00D27C32"/>
    <w:rsid w:val="00D305E8"/>
    <w:rsid w:val="00D3060E"/>
    <w:rsid w:val="00D31015"/>
    <w:rsid w:val="00D33213"/>
    <w:rsid w:val="00D36698"/>
    <w:rsid w:val="00D406BE"/>
    <w:rsid w:val="00D40AC8"/>
    <w:rsid w:val="00D40D0D"/>
    <w:rsid w:val="00D44BD7"/>
    <w:rsid w:val="00D47197"/>
    <w:rsid w:val="00D50B9B"/>
    <w:rsid w:val="00D51736"/>
    <w:rsid w:val="00D53711"/>
    <w:rsid w:val="00D573A1"/>
    <w:rsid w:val="00D5786E"/>
    <w:rsid w:val="00D61655"/>
    <w:rsid w:val="00D64E4A"/>
    <w:rsid w:val="00D70063"/>
    <w:rsid w:val="00D70FCC"/>
    <w:rsid w:val="00D716FB"/>
    <w:rsid w:val="00D804FA"/>
    <w:rsid w:val="00D81223"/>
    <w:rsid w:val="00D8154E"/>
    <w:rsid w:val="00D83D73"/>
    <w:rsid w:val="00D85B4E"/>
    <w:rsid w:val="00D90997"/>
    <w:rsid w:val="00D90D16"/>
    <w:rsid w:val="00D9187B"/>
    <w:rsid w:val="00D91960"/>
    <w:rsid w:val="00D93068"/>
    <w:rsid w:val="00D9404D"/>
    <w:rsid w:val="00D97E50"/>
    <w:rsid w:val="00DA114E"/>
    <w:rsid w:val="00DA15F1"/>
    <w:rsid w:val="00DA4AE8"/>
    <w:rsid w:val="00DA4EFF"/>
    <w:rsid w:val="00DA642F"/>
    <w:rsid w:val="00DA6EE4"/>
    <w:rsid w:val="00DA7414"/>
    <w:rsid w:val="00DB1037"/>
    <w:rsid w:val="00DB241A"/>
    <w:rsid w:val="00DB40A2"/>
    <w:rsid w:val="00DB4C15"/>
    <w:rsid w:val="00DB5463"/>
    <w:rsid w:val="00DB5480"/>
    <w:rsid w:val="00DB5579"/>
    <w:rsid w:val="00DC0A7C"/>
    <w:rsid w:val="00DC0CC8"/>
    <w:rsid w:val="00DC0CE9"/>
    <w:rsid w:val="00DC2D97"/>
    <w:rsid w:val="00DC53AF"/>
    <w:rsid w:val="00DC63AC"/>
    <w:rsid w:val="00DC71BB"/>
    <w:rsid w:val="00DC742B"/>
    <w:rsid w:val="00DD0206"/>
    <w:rsid w:val="00DD2721"/>
    <w:rsid w:val="00DD49D4"/>
    <w:rsid w:val="00DD57B6"/>
    <w:rsid w:val="00DD5F87"/>
    <w:rsid w:val="00DD6035"/>
    <w:rsid w:val="00DD7940"/>
    <w:rsid w:val="00DE2524"/>
    <w:rsid w:val="00DE309E"/>
    <w:rsid w:val="00DE3884"/>
    <w:rsid w:val="00DE4BFB"/>
    <w:rsid w:val="00DF017D"/>
    <w:rsid w:val="00DF04DB"/>
    <w:rsid w:val="00DF0C8C"/>
    <w:rsid w:val="00DF1DE4"/>
    <w:rsid w:val="00DF2FD9"/>
    <w:rsid w:val="00DF34D8"/>
    <w:rsid w:val="00DF42BE"/>
    <w:rsid w:val="00DF6502"/>
    <w:rsid w:val="00DF70A1"/>
    <w:rsid w:val="00DF7424"/>
    <w:rsid w:val="00E002FF"/>
    <w:rsid w:val="00E00828"/>
    <w:rsid w:val="00E0644D"/>
    <w:rsid w:val="00E073A4"/>
    <w:rsid w:val="00E079BF"/>
    <w:rsid w:val="00E101D8"/>
    <w:rsid w:val="00E120BE"/>
    <w:rsid w:val="00E1210A"/>
    <w:rsid w:val="00E135F1"/>
    <w:rsid w:val="00E14057"/>
    <w:rsid w:val="00E14276"/>
    <w:rsid w:val="00E14337"/>
    <w:rsid w:val="00E150F1"/>
    <w:rsid w:val="00E15E6A"/>
    <w:rsid w:val="00E17555"/>
    <w:rsid w:val="00E20274"/>
    <w:rsid w:val="00E209CD"/>
    <w:rsid w:val="00E2159D"/>
    <w:rsid w:val="00E23108"/>
    <w:rsid w:val="00E23A84"/>
    <w:rsid w:val="00E25278"/>
    <w:rsid w:val="00E254C2"/>
    <w:rsid w:val="00E26E34"/>
    <w:rsid w:val="00E334EF"/>
    <w:rsid w:val="00E3748D"/>
    <w:rsid w:val="00E40363"/>
    <w:rsid w:val="00E42996"/>
    <w:rsid w:val="00E44067"/>
    <w:rsid w:val="00E45F76"/>
    <w:rsid w:val="00E50151"/>
    <w:rsid w:val="00E50FAB"/>
    <w:rsid w:val="00E533AD"/>
    <w:rsid w:val="00E53FD2"/>
    <w:rsid w:val="00E5444D"/>
    <w:rsid w:val="00E54D73"/>
    <w:rsid w:val="00E55243"/>
    <w:rsid w:val="00E55781"/>
    <w:rsid w:val="00E55D41"/>
    <w:rsid w:val="00E55E92"/>
    <w:rsid w:val="00E56F60"/>
    <w:rsid w:val="00E603AB"/>
    <w:rsid w:val="00E64411"/>
    <w:rsid w:val="00E65A63"/>
    <w:rsid w:val="00E668A1"/>
    <w:rsid w:val="00E66D22"/>
    <w:rsid w:val="00E70D5A"/>
    <w:rsid w:val="00E71858"/>
    <w:rsid w:val="00E73015"/>
    <w:rsid w:val="00E73635"/>
    <w:rsid w:val="00E75B13"/>
    <w:rsid w:val="00E77EF6"/>
    <w:rsid w:val="00E80683"/>
    <w:rsid w:val="00E8154A"/>
    <w:rsid w:val="00E82816"/>
    <w:rsid w:val="00E85657"/>
    <w:rsid w:val="00E87413"/>
    <w:rsid w:val="00E93764"/>
    <w:rsid w:val="00E9461E"/>
    <w:rsid w:val="00E95AFB"/>
    <w:rsid w:val="00E97C17"/>
    <w:rsid w:val="00EA2562"/>
    <w:rsid w:val="00EA34D6"/>
    <w:rsid w:val="00EA50AF"/>
    <w:rsid w:val="00EA709F"/>
    <w:rsid w:val="00EB08E7"/>
    <w:rsid w:val="00EB11FE"/>
    <w:rsid w:val="00EB1997"/>
    <w:rsid w:val="00EB1B74"/>
    <w:rsid w:val="00EB7E12"/>
    <w:rsid w:val="00EC3415"/>
    <w:rsid w:val="00EC7282"/>
    <w:rsid w:val="00EC7832"/>
    <w:rsid w:val="00EC7F44"/>
    <w:rsid w:val="00ED0C59"/>
    <w:rsid w:val="00ED1A48"/>
    <w:rsid w:val="00ED20F8"/>
    <w:rsid w:val="00ED35E1"/>
    <w:rsid w:val="00ED3A5F"/>
    <w:rsid w:val="00ED5F0E"/>
    <w:rsid w:val="00ED602D"/>
    <w:rsid w:val="00ED6A70"/>
    <w:rsid w:val="00ED78CF"/>
    <w:rsid w:val="00EE0FC7"/>
    <w:rsid w:val="00EE1075"/>
    <w:rsid w:val="00EE1BE2"/>
    <w:rsid w:val="00EE2451"/>
    <w:rsid w:val="00EE57BF"/>
    <w:rsid w:val="00EE6176"/>
    <w:rsid w:val="00EF1120"/>
    <w:rsid w:val="00EF2424"/>
    <w:rsid w:val="00EF2CE7"/>
    <w:rsid w:val="00F00DAC"/>
    <w:rsid w:val="00F013D8"/>
    <w:rsid w:val="00F024A8"/>
    <w:rsid w:val="00F02FE5"/>
    <w:rsid w:val="00F03136"/>
    <w:rsid w:val="00F1069E"/>
    <w:rsid w:val="00F12AE7"/>
    <w:rsid w:val="00F12B29"/>
    <w:rsid w:val="00F136ED"/>
    <w:rsid w:val="00F1422C"/>
    <w:rsid w:val="00F15E22"/>
    <w:rsid w:val="00F16C68"/>
    <w:rsid w:val="00F177F6"/>
    <w:rsid w:val="00F21E07"/>
    <w:rsid w:val="00F232A8"/>
    <w:rsid w:val="00F24471"/>
    <w:rsid w:val="00F254F3"/>
    <w:rsid w:val="00F305DE"/>
    <w:rsid w:val="00F30DE0"/>
    <w:rsid w:val="00F3140D"/>
    <w:rsid w:val="00F31F0F"/>
    <w:rsid w:val="00F32DD3"/>
    <w:rsid w:val="00F334E1"/>
    <w:rsid w:val="00F3454F"/>
    <w:rsid w:val="00F35DAD"/>
    <w:rsid w:val="00F3761A"/>
    <w:rsid w:val="00F4198E"/>
    <w:rsid w:val="00F4319C"/>
    <w:rsid w:val="00F44684"/>
    <w:rsid w:val="00F449A3"/>
    <w:rsid w:val="00F4546B"/>
    <w:rsid w:val="00F45D6E"/>
    <w:rsid w:val="00F47891"/>
    <w:rsid w:val="00F47BAA"/>
    <w:rsid w:val="00F50E3A"/>
    <w:rsid w:val="00F55674"/>
    <w:rsid w:val="00F56032"/>
    <w:rsid w:val="00F56FFB"/>
    <w:rsid w:val="00F578A7"/>
    <w:rsid w:val="00F6284C"/>
    <w:rsid w:val="00F62C86"/>
    <w:rsid w:val="00F6344C"/>
    <w:rsid w:val="00F6596E"/>
    <w:rsid w:val="00F65CE9"/>
    <w:rsid w:val="00F66161"/>
    <w:rsid w:val="00F70AD2"/>
    <w:rsid w:val="00F723A5"/>
    <w:rsid w:val="00F759E1"/>
    <w:rsid w:val="00F769A9"/>
    <w:rsid w:val="00F76AA7"/>
    <w:rsid w:val="00F77CAA"/>
    <w:rsid w:val="00F808E0"/>
    <w:rsid w:val="00F809A6"/>
    <w:rsid w:val="00F81C4D"/>
    <w:rsid w:val="00F83849"/>
    <w:rsid w:val="00F854D1"/>
    <w:rsid w:val="00F85801"/>
    <w:rsid w:val="00F8589A"/>
    <w:rsid w:val="00F858BB"/>
    <w:rsid w:val="00F86A22"/>
    <w:rsid w:val="00F91D35"/>
    <w:rsid w:val="00F91E9F"/>
    <w:rsid w:val="00F94AA1"/>
    <w:rsid w:val="00F96F6E"/>
    <w:rsid w:val="00F9791D"/>
    <w:rsid w:val="00FA4779"/>
    <w:rsid w:val="00FA6D34"/>
    <w:rsid w:val="00FB03CC"/>
    <w:rsid w:val="00FB19A9"/>
    <w:rsid w:val="00FB20C7"/>
    <w:rsid w:val="00FB2709"/>
    <w:rsid w:val="00FB4828"/>
    <w:rsid w:val="00FB6757"/>
    <w:rsid w:val="00FB68BC"/>
    <w:rsid w:val="00FB75DB"/>
    <w:rsid w:val="00FC19FD"/>
    <w:rsid w:val="00FC2825"/>
    <w:rsid w:val="00FC2DF9"/>
    <w:rsid w:val="00FC3A9A"/>
    <w:rsid w:val="00FC55D2"/>
    <w:rsid w:val="00FC6348"/>
    <w:rsid w:val="00FD0572"/>
    <w:rsid w:val="00FD17A0"/>
    <w:rsid w:val="00FD20BB"/>
    <w:rsid w:val="00FD7052"/>
    <w:rsid w:val="00FD7383"/>
    <w:rsid w:val="00FE1588"/>
    <w:rsid w:val="00FE1EB6"/>
    <w:rsid w:val="00FE325F"/>
    <w:rsid w:val="00FE395E"/>
    <w:rsid w:val="00FE5561"/>
    <w:rsid w:val="00FF0136"/>
    <w:rsid w:val="00FF0EEE"/>
    <w:rsid w:val="00FF3482"/>
    <w:rsid w:val="00FF507F"/>
    <w:rsid w:val="00FF6D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0E94"/>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0E94"/>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E94"/>
    <w:rPr>
      <w:rFonts w:ascii="Tahoma" w:hAnsi="Tahoma" w:cs="Tahoma"/>
      <w:sz w:val="16"/>
      <w:szCs w:val="16"/>
    </w:rPr>
  </w:style>
  <w:style w:type="paragraph" w:styleId="Lijstalinea">
    <w:name w:val="List Paragraph"/>
    <w:basedOn w:val="Standaard"/>
    <w:uiPriority w:val="34"/>
    <w:qFormat/>
    <w:rsid w:val="00690E94"/>
    <w:pPr>
      <w:ind w:left="720"/>
    </w:pPr>
  </w:style>
  <w:style w:type="character" w:styleId="Hyperlink">
    <w:name w:val="Hyperlink"/>
    <w:basedOn w:val="Standaardalinea-lettertype"/>
    <w:uiPriority w:val="99"/>
    <w:unhideWhenUsed/>
    <w:rsid w:val="003370EC"/>
    <w:rPr>
      <w:color w:val="0000FF"/>
      <w:u w:val="single"/>
    </w:rPr>
  </w:style>
  <w:style w:type="paragraph" w:customStyle="1" w:styleId="mcntmsonormal">
    <w:name w:val="mcntmsonormal"/>
    <w:basedOn w:val="Standaard"/>
    <w:rsid w:val="003370EC"/>
    <w:pPr>
      <w:spacing w:before="100" w:beforeAutospacing="1" w:after="100" w:afterAutospacing="1"/>
    </w:pPr>
    <w:rPr>
      <w:rFonts w:ascii="Times New Roman" w:hAnsi="Times New Roman"/>
      <w:sz w:val="24"/>
      <w:szCs w:val="24"/>
      <w:lang w:eastAsia="nl-NL"/>
    </w:rPr>
  </w:style>
  <w:style w:type="paragraph" w:styleId="Geenafstand">
    <w:name w:val="No Spacing"/>
    <w:uiPriority w:val="1"/>
    <w:qFormat/>
    <w:rsid w:val="00A63584"/>
    <w:pPr>
      <w:spacing w:after="0" w:line="240" w:lineRule="auto"/>
    </w:pPr>
    <w:rPr>
      <w:rFonts w:ascii="Calibri" w:hAnsi="Calibri" w:cs="Times New Roman"/>
    </w:rPr>
  </w:style>
  <w:style w:type="paragraph" w:styleId="Koptekst">
    <w:name w:val="header"/>
    <w:basedOn w:val="Standaard"/>
    <w:link w:val="KoptekstChar"/>
    <w:uiPriority w:val="99"/>
    <w:unhideWhenUsed/>
    <w:rsid w:val="00006F4A"/>
    <w:pPr>
      <w:tabs>
        <w:tab w:val="center" w:pos="4536"/>
        <w:tab w:val="right" w:pos="9072"/>
      </w:tabs>
    </w:pPr>
  </w:style>
  <w:style w:type="character" w:customStyle="1" w:styleId="KoptekstChar">
    <w:name w:val="Koptekst Char"/>
    <w:basedOn w:val="Standaardalinea-lettertype"/>
    <w:link w:val="Koptekst"/>
    <w:uiPriority w:val="99"/>
    <w:rsid w:val="00006F4A"/>
    <w:rPr>
      <w:rFonts w:ascii="Calibri" w:hAnsi="Calibri" w:cs="Times New Roman"/>
    </w:rPr>
  </w:style>
  <w:style w:type="paragraph" w:styleId="Voettekst">
    <w:name w:val="footer"/>
    <w:basedOn w:val="Standaard"/>
    <w:link w:val="VoettekstChar"/>
    <w:uiPriority w:val="99"/>
    <w:unhideWhenUsed/>
    <w:rsid w:val="00006F4A"/>
    <w:pPr>
      <w:tabs>
        <w:tab w:val="center" w:pos="4536"/>
        <w:tab w:val="right" w:pos="9072"/>
      </w:tabs>
    </w:pPr>
  </w:style>
  <w:style w:type="character" w:customStyle="1" w:styleId="VoettekstChar">
    <w:name w:val="Voettekst Char"/>
    <w:basedOn w:val="Standaardalinea-lettertype"/>
    <w:link w:val="Voettekst"/>
    <w:uiPriority w:val="99"/>
    <w:rsid w:val="00006F4A"/>
    <w:rPr>
      <w:rFonts w:ascii="Calibri" w:hAnsi="Calibri" w:cs="Times New Roman"/>
    </w:rPr>
  </w:style>
  <w:style w:type="paragraph" w:customStyle="1" w:styleId="Default">
    <w:name w:val="Default"/>
    <w:rsid w:val="00012786"/>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0E94"/>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0E94"/>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E94"/>
    <w:rPr>
      <w:rFonts w:ascii="Tahoma" w:hAnsi="Tahoma" w:cs="Tahoma"/>
      <w:sz w:val="16"/>
      <w:szCs w:val="16"/>
    </w:rPr>
  </w:style>
  <w:style w:type="paragraph" w:styleId="Lijstalinea">
    <w:name w:val="List Paragraph"/>
    <w:basedOn w:val="Standaard"/>
    <w:uiPriority w:val="34"/>
    <w:qFormat/>
    <w:rsid w:val="00690E94"/>
    <w:pPr>
      <w:ind w:left="720"/>
    </w:pPr>
  </w:style>
  <w:style w:type="character" w:styleId="Hyperlink">
    <w:name w:val="Hyperlink"/>
    <w:basedOn w:val="Standaardalinea-lettertype"/>
    <w:uiPriority w:val="99"/>
    <w:unhideWhenUsed/>
    <w:rsid w:val="003370EC"/>
    <w:rPr>
      <w:color w:val="0000FF"/>
      <w:u w:val="single"/>
    </w:rPr>
  </w:style>
  <w:style w:type="paragraph" w:customStyle="1" w:styleId="mcntmsonormal">
    <w:name w:val="mcntmsonormal"/>
    <w:basedOn w:val="Standaard"/>
    <w:rsid w:val="003370EC"/>
    <w:pPr>
      <w:spacing w:before="100" w:beforeAutospacing="1" w:after="100" w:afterAutospacing="1"/>
    </w:pPr>
    <w:rPr>
      <w:rFonts w:ascii="Times New Roman" w:hAnsi="Times New Roman"/>
      <w:sz w:val="24"/>
      <w:szCs w:val="24"/>
      <w:lang w:eastAsia="nl-NL"/>
    </w:rPr>
  </w:style>
  <w:style w:type="paragraph" w:styleId="Geenafstand">
    <w:name w:val="No Spacing"/>
    <w:uiPriority w:val="1"/>
    <w:qFormat/>
    <w:rsid w:val="00A63584"/>
    <w:pPr>
      <w:spacing w:after="0" w:line="240" w:lineRule="auto"/>
    </w:pPr>
    <w:rPr>
      <w:rFonts w:ascii="Calibri" w:hAnsi="Calibri" w:cs="Times New Roman"/>
    </w:rPr>
  </w:style>
  <w:style w:type="paragraph" w:styleId="Koptekst">
    <w:name w:val="header"/>
    <w:basedOn w:val="Standaard"/>
    <w:link w:val="KoptekstChar"/>
    <w:uiPriority w:val="99"/>
    <w:unhideWhenUsed/>
    <w:rsid w:val="00006F4A"/>
    <w:pPr>
      <w:tabs>
        <w:tab w:val="center" w:pos="4536"/>
        <w:tab w:val="right" w:pos="9072"/>
      </w:tabs>
    </w:pPr>
  </w:style>
  <w:style w:type="character" w:customStyle="1" w:styleId="KoptekstChar">
    <w:name w:val="Koptekst Char"/>
    <w:basedOn w:val="Standaardalinea-lettertype"/>
    <w:link w:val="Koptekst"/>
    <w:uiPriority w:val="99"/>
    <w:rsid w:val="00006F4A"/>
    <w:rPr>
      <w:rFonts w:ascii="Calibri" w:hAnsi="Calibri" w:cs="Times New Roman"/>
    </w:rPr>
  </w:style>
  <w:style w:type="paragraph" w:styleId="Voettekst">
    <w:name w:val="footer"/>
    <w:basedOn w:val="Standaard"/>
    <w:link w:val="VoettekstChar"/>
    <w:uiPriority w:val="99"/>
    <w:unhideWhenUsed/>
    <w:rsid w:val="00006F4A"/>
    <w:pPr>
      <w:tabs>
        <w:tab w:val="center" w:pos="4536"/>
        <w:tab w:val="right" w:pos="9072"/>
      </w:tabs>
    </w:pPr>
  </w:style>
  <w:style w:type="character" w:customStyle="1" w:styleId="VoettekstChar">
    <w:name w:val="Voettekst Char"/>
    <w:basedOn w:val="Standaardalinea-lettertype"/>
    <w:link w:val="Voettekst"/>
    <w:uiPriority w:val="99"/>
    <w:rsid w:val="00006F4A"/>
    <w:rPr>
      <w:rFonts w:ascii="Calibri" w:hAnsi="Calibri" w:cs="Times New Roman"/>
    </w:rPr>
  </w:style>
  <w:style w:type="paragraph" w:customStyle="1" w:styleId="Default">
    <w:name w:val="Default"/>
    <w:rsid w:val="0001278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315">
      <w:bodyDiv w:val="1"/>
      <w:marLeft w:val="0"/>
      <w:marRight w:val="0"/>
      <w:marTop w:val="0"/>
      <w:marBottom w:val="0"/>
      <w:divBdr>
        <w:top w:val="none" w:sz="0" w:space="0" w:color="auto"/>
        <w:left w:val="none" w:sz="0" w:space="0" w:color="auto"/>
        <w:bottom w:val="none" w:sz="0" w:space="0" w:color="auto"/>
        <w:right w:val="none" w:sz="0" w:space="0" w:color="auto"/>
      </w:divBdr>
    </w:div>
    <w:div w:id="178931606">
      <w:bodyDiv w:val="1"/>
      <w:marLeft w:val="0"/>
      <w:marRight w:val="0"/>
      <w:marTop w:val="0"/>
      <w:marBottom w:val="0"/>
      <w:divBdr>
        <w:top w:val="none" w:sz="0" w:space="0" w:color="auto"/>
        <w:left w:val="none" w:sz="0" w:space="0" w:color="auto"/>
        <w:bottom w:val="none" w:sz="0" w:space="0" w:color="auto"/>
        <w:right w:val="none" w:sz="0" w:space="0" w:color="auto"/>
      </w:divBdr>
    </w:div>
    <w:div w:id="181749575">
      <w:bodyDiv w:val="1"/>
      <w:marLeft w:val="0"/>
      <w:marRight w:val="0"/>
      <w:marTop w:val="0"/>
      <w:marBottom w:val="0"/>
      <w:divBdr>
        <w:top w:val="none" w:sz="0" w:space="0" w:color="auto"/>
        <w:left w:val="none" w:sz="0" w:space="0" w:color="auto"/>
        <w:bottom w:val="none" w:sz="0" w:space="0" w:color="auto"/>
        <w:right w:val="none" w:sz="0" w:space="0" w:color="auto"/>
      </w:divBdr>
    </w:div>
    <w:div w:id="256141715">
      <w:bodyDiv w:val="1"/>
      <w:marLeft w:val="0"/>
      <w:marRight w:val="0"/>
      <w:marTop w:val="0"/>
      <w:marBottom w:val="0"/>
      <w:divBdr>
        <w:top w:val="none" w:sz="0" w:space="0" w:color="auto"/>
        <w:left w:val="none" w:sz="0" w:space="0" w:color="auto"/>
        <w:bottom w:val="none" w:sz="0" w:space="0" w:color="auto"/>
        <w:right w:val="none" w:sz="0" w:space="0" w:color="auto"/>
      </w:divBdr>
    </w:div>
    <w:div w:id="257521287">
      <w:bodyDiv w:val="1"/>
      <w:marLeft w:val="0"/>
      <w:marRight w:val="0"/>
      <w:marTop w:val="0"/>
      <w:marBottom w:val="0"/>
      <w:divBdr>
        <w:top w:val="none" w:sz="0" w:space="0" w:color="auto"/>
        <w:left w:val="none" w:sz="0" w:space="0" w:color="auto"/>
        <w:bottom w:val="none" w:sz="0" w:space="0" w:color="auto"/>
        <w:right w:val="none" w:sz="0" w:space="0" w:color="auto"/>
      </w:divBdr>
    </w:div>
    <w:div w:id="405610093">
      <w:bodyDiv w:val="1"/>
      <w:marLeft w:val="0"/>
      <w:marRight w:val="0"/>
      <w:marTop w:val="0"/>
      <w:marBottom w:val="0"/>
      <w:divBdr>
        <w:top w:val="none" w:sz="0" w:space="0" w:color="auto"/>
        <w:left w:val="none" w:sz="0" w:space="0" w:color="auto"/>
        <w:bottom w:val="none" w:sz="0" w:space="0" w:color="auto"/>
        <w:right w:val="none" w:sz="0" w:space="0" w:color="auto"/>
      </w:divBdr>
    </w:div>
    <w:div w:id="965701110">
      <w:bodyDiv w:val="1"/>
      <w:marLeft w:val="0"/>
      <w:marRight w:val="0"/>
      <w:marTop w:val="0"/>
      <w:marBottom w:val="0"/>
      <w:divBdr>
        <w:top w:val="none" w:sz="0" w:space="0" w:color="auto"/>
        <w:left w:val="none" w:sz="0" w:space="0" w:color="auto"/>
        <w:bottom w:val="none" w:sz="0" w:space="0" w:color="auto"/>
        <w:right w:val="none" w:sz="0" w:space="0" w:color="auto"/>
      </w:divBdr>
    </w:div>
    <w:div w:id="1011185166">
      <w:bodyDiv w:val="1"/>
      <w:marLeft w:val="0"/>
      <w:marRight w:val="0"/>
      <w:marTop w:val="0"/>
      <w:marBottom w:val="0"/>
      <w:divBdr>
        <w:top w:val="none" w:sz="0" w:space="0" w:color="auto"/>
        <w:left w:val="none" w:sz="0" w:space="0" w:color="auto"/>
        <w:bottom w:val="none" w:sz="0" w:space="0" w:color="auto"/>
        <w:right w:val="none" w:sz="0" w:space="0" w:color="auto"/>
      </w:divBdr>
    </w:div>
    <w:div w:id="20747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BDB2B-4857-4DD4-80FF-FACFCF9A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931</Words>
  <Characters>5126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Willem Besteman</dc:creator>
  <cp:lastModifiedBy>Jan Willem Besteman</cp:lastModifiedBy>
  <cp:revision>4</cp:revision>
  <dcterms:created xsi:type="dcterms:W3CDTF">2016-12-02T12:24:00Z</dcterms:created>
  <dcterms:modified xsi:type="dcterms:W3CDTF">2016-12-02T14:28:00Z</dcterms:modified>
</cp:coreProperties>
</file>