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84" w:rsidRPr="00CC6147" w:rsidRDefault="00606D84" w:rsidP="00EA6C6D">
      <w:pPr>
        <w:rPr>
          <w:b/>
        </w:rPr>
      </w:pPr>
      <w:r w:rsidRPr="00CC6147">
        <w:rPr>
          <w:b/>
        </w:rPr>
        <w:t>Indienvragenlijst EduStandaard</w:t>
      </w:r>
    </w:p>
    <w:p w:rsidR="00606D84" w:rsidRDefault="00CC6147" w:rsidP="00EA6C6D">
      <w:r>
        <w:t>1 februari 2013</w:t>
      </w:r>
    </w:p>
    <w:p w:rsidR="00CC6147" w:rsidRDefault="00CC6147" w:rsidP="00EA6C6D"/>
    <w:p w:rsidR="00EA6C6D" w:rsidRDefault="00EA6C6D" w:rsidP="00EA6C6D">
      <w:r>
        <w:t>1. Om welke afspraak gaat het?</w:t>
      </w:r>
    </w:p>
    <w:tbl>
      <w:tblPr>
        <w:tblStyle w:val="Tabelraster"/>
        <w:tblW w:w="0" w:type="auto"/>
        <w:tblLook w:val="04A0" w:firstRow="1" w:lastRow="0" w:firstColumn="1" w:lastColumn="0" w:noHBand="0" w:noVBand="1"/>
      </w:tblPr>
      <w:tblGrid>
        <w:gridCol w:w="3070"/>
        <w:gridCol w:w="3071"/>
        <w:gridCol w:w="3071"/>
      </w:tblGrid>
      <w:tr w:rsidR="00EA6C6D" w:rsidTr="00EA6C6D">
        <w:tc>
          <w:tcPr>
            <w:tcW w:w="3070" w:type="dxa"/>
          </w:tcPr>
          <w:p w:rsidR="00EA6C6D" w:rsidRDefault="00A97E24" w:rsidP="00EA6C6D">
            <w:r>
              <w:t>T</w:t>
            </w:r>
            <w:r w:rsidR="00EA6C6D">
              <w:t>itel</w:t>
            </w:r>
          </w:p>
        </w:tc>
        <w:tc>
          <w:tcPr>
            <w:tcW w:w="3071" w:type="dxa"/>
          </w:tcPr>
          <w:p w:rsidR="00EA6C6D" w:rsidRDefault="00EA6C6D" w:rsidP="00EA6C6D">
            <w:r>
              <w:t>auteur(s)</w:t>
            </w:r>
          </w:p>
        </w:tc>
        <w:tc>
          <w:tcPr>
            <w:tcW w:w="3071" w:type="dxa"/>
          </w:tcPr>
          <w:p w:rsidR="00EA6C6D" w:rsidRDefault="00EA6C6D" w:rsidP="00EA6C6D">
            <w:r>
              <w:t>versie</w:t>
            </w:r>
          </w:p>
        </w:tc>
      </w:tr>
      <w:tr w:rsidR="00EA6C6D" w:rsidTr="00EA6C6D">
        <w:tc>
          <w:tcPr>
            <w:tcW w:w="3070" w:type="dxa"/>
          </w:tcPr>
          <w:p w:rsidR="00EA6C6D" w:rsidRDefault="00F24942" w:rsidP="00EA6C6D">
            <w:r>
              <w:t>Uitwisseling leerresultaten (UWLR).</w:t>
            </w:r>
          </w:p>
        </w:tc>
        <w:tc>
          <w:tcPr>
            <w:tcW w:w="3071" w:type="dxa"/>
          </w:tcPr>
          <w:p w:rsidR="00EA6C6D" w:rsidRDefault="00F24942" w:rsidP="00F24942">
            <w:r>
              <w:t xml:space="preserve">Het projectteam bestond uit: </w:t>
            </w:r>
            <w:r w:rsidRPr="00F24942">
              <w:t>Jos v</w:t>
            </w:r>
            <w:r>
              <w:t xml:space="preserve">an </w:t>
            </w:r>
            <w:r w:rsidRPr="00F24942">
              <w:t>d</w:t>
            </w:r>
            <w:r>
              <w:t>er</w:t>
            </w:r>
            <w:r w:rsidRPr="00F24942">
              <w:t xml:space="preserve"> Arend</w:t>
            </w:r>
            <w:r>
              <w:t>,</w:t>
            </w:r>
            <w:r w:rsidRPr="00F24942">
              <w:t xml:space="preserve"> Jim Bijlstra</w:t>
            </w:r>
            <w:r>
              <w:t>,</w:t>
            </w:r>
            <w:r w:rsidRPr="00F24942">
              <w:t xml:space="preserve"> Marjolijn van Hooff</w:t>
            </w:r>
            <w:r>
              <w:t xml:space="preserve"> en</w:t>
            </w:r>
            <w:r w:rsidRPr="00F24942">
              <w:t xml:space="preserve"> Erik Siegel</w:t>
            </w:r>
            <w:r>
              <w:t>.</w:t>
            </w:r>
          </w:p>
        </w:tc>
        <w:tc>
          <w:tcPr>
            <w:tcW w:w="3071" w:type="dxa"/>
          </w:tcPr>
          <w:p w:rsidR="00EA6C6D" w:rsidRDefault="00F24942" w:rsidP="00EA6C6D">
            <w:r>
              <w:t>1.0</w:t>
            </w:r>
          </w:p>
        </w:tc>
      </w:tr>
    </w:tbl>
    <w:p w:rsidR="00EA6C6D" w:rsidRDefault="00EA6C6D" w:rsidP="00EA6C6D"/>
    <w:p w:rsidR="00EA6C6D" w:rsidRDefault="00EA6C6D" w:rsidP="00EA6C6D">
      <w:r>
        <w:t>2. Omgeving</w:t>
      </w:r>
    </w:p>
    <w:p w:rsidR="00EA6C6D" w:rsidRDefault="00EA6C6D" w:rsidP="00EA6C6D">
      <w:r>
        <w:t>2.1. Zijn er vergelijkbare afspraken en standaarden, zo ja welke?</w:t>
      </w:r>
    </w:p>
    <w:tbl>
      <w:tblPr>
        <w:tblStyle w:val="Tabelraster"/>
        <w:tblW w:w="0" w:type="auto"/>
        <w:tblLayout w:type="fixed"/>
        <w:tblLook w:val="04A0" w:firstRow="1" w:lastRow="0" w:firstColumn="1" w:lastColumn="0" w:noHBand="0" w:noVBand="1"/>
      </w:tblPr>
      <w:tblGrid>
        <w:gridCol w:w="4644"/>
        <w:gridCol w:w="4644"/>
      </w:tblGrid>
      <w:tr w:rsidR="00EA6C6D" w:rsidTr="00266C4D">
        <w:tc>
          <w:tcPr>
            <w:tcW w:w="4644" w:type="dxa"/>
          </w:tcPr>
          <w:p w:rsidR="00EA6C6D" w:rsidRDefault="00EA6C6D" w:rsidP="00EA6C6D">
            <w:r>
              <w:t>antwoord</w:t>
            </w:r>
          </w:p>
        </w:tc>
        <w:tc>
          <w:tcPr>
            <w:tcW w:w="4644" w:type="dxa"/>
          </w:tcPr>
          <w:p w:rsidR="00EA6C6D" w:rsidRDefault="00EA6C6D" w:rsidP="00EA6C6D">
            <w:r>
              <w:t>verwijzing</w:t>
            </w:r>
          </w:p>
        </w:tc>
      </w:tr>
      <w:tr w:rsidR="00EA6C6D" w:rsidTr="00266C4D">
        <w:tc>
          <w:tcPr>
            <w:tcW w:w="4644" w:type="dxa"/>
          </w:tcPr>
          <w:p w:rsidR="00A97E24" w:rsidRDefault="00A97E24" w:rsidP="00B054CE">
            <w:r>
              <w:t>In relatie tot de afspraak UWRL zijn de volgende nationale en internationale afspraken en standaarden relevant:</w:t>
            </w:r>
          </w:p>
          <w:p w:rsidR="003D4196" w:rsidRDefault="00A97E24" w:rsidP="00A97E24">
            <w:pPr>
              <w:pStyle w:val="Lijstalinea"/>
              <w:numPr>
                <w:ilvl w:val="0"/>
                <w:numId w:val="22"/>
              </w:numPr>
            </w:pPr>
            <w:r>
              <w:t>EDEXML</w:t>
            </w:r>
          </w:p>
          <w:p w:rsidR="00A97E24" w:rsidRDefault="00A97E24" w:rsidP="00A97E24">
            <w:pPr>
              <w:pStyle w:val="Lijstalinea"/>
              <w:numPr>
                <w:ilvl w:val="0"/>
                <w:numId w:val="22"/>
              </w:numPr>
            </w:pPr>
            <w:r>
              <w:t>Resultaten terugkoppeling (ParnasSys)</w:t>
            </w:r>
          </w:p>
          <w:p w:rsidR="00A97E24" w:rsidRDefault="00A97E24" w:rsidP="00A97E24">
            <w:pPr>
              <w:pStyle w:val="Lijstalinea"/>
              <w:numPr>
                <w:ilvl w:val="0"/>
                <w:numId w:val="22"/>
              </w:numPr>
            </w:pPr>
            <w:r>
              <w:t>ELD</w:t>
            </w:r>
          </w:p>
          <w:p w:rsidR="00A97E24" w:rsidRDefault="00A97E24" w:rsidP="00A97E24">
            <w:pPr>
              <w:pStyle w:val="Lijstalinea"/>
              <w:numPr>
                <w:ilvl w:val="0"/>
                <w:numId w:val="22"/>
              </w:numPr>
            </w:pPr>
            <w:r>
              <w:t>IMS LIS</w:t>
            </w:r>
          </w:p>
          <w:p w:rsidR="00A97E24" w:rsidRDefault="00A97E24" w:rsidP="00A97E24">
            <w:pPr>
              <w:pStyle w:val="Lijstalinea"/>
              <w:numPr>
                <w:ilvl w:val="0"/>
                <w:numId w:val="22"/>
              </w:numPr>
            </w:pPr>
            <w:r>
              <w:t>DULT</w:t>
            </w:r>
          </w:p>
          <w:p w:rsidR="00A97E24" w:rsidRDefault="00A97E24" w:rsidP="00A97E24">
            <w:pPr>
              <w:pStyle w:val="Lijstalinea"/>
              <w:numPr>
                <w:ilvl w:val="0"/>
                <w:numId w:val="22"/>
              </w:numPr>
            </w:pPr>
            <w:r>
              <w:t>SCORM</w:t>
            </w:r>
          </w:p>
          <w:p w:rsidR="00A97E24" w:rsidRDefault="00A97E24" w:rsidP="00A97E24"/>
          <w:p w:rsidR="002B47A5" w:rsidRDefault="002C24D1" w:rsidP="002B47A5">
            <w:r>
              <w:t xml:space="preserve">Gelet op het feit dat de betrokken marktpartijen hebben aangegeven </w:t>
            </w:r>
            <w:r w:rsidR="00A97E24">
              <w:t xml:space="preserve">te streven naar een </w:t>
            </w:r>
            <w:r>
              <w:t>open en schaalbare afspraak die</w:t>
            </w:r>
            <w:r w:rsidR="00A97E24">
              <w:t xml:space="preserve"> relatief snel geïmplementeerd </w:t>
            </w:r>
            <w:r>
              <w:t xml:space="preserve">zou kunnen </w:t>
            </w:r>
            <w:r w:rsidR="00A97E24">
              <w:t>worden</w:t>
            </w:r>
            <w:r>
              <w:t xml:space="preserve">, is er in het project </w:t>
            </w:r>
            <w:r w:rsidRPr="002C24D1">
              <w:rPr>
                <w:i/>
              </w:rPr>
              <w:t>Uitwisseling leerresultaten</w:t>
            </w:r>
            <w:r>
              <w:t xml:space="preserve"> voor gekozen de afspraak UWLR te ontwikkelen op basis van EDEXML, Resultaten terugkoppeling en ELD.</w:t>
            </w:r>
            <w:r w:rsidR="002B47A5">
              <w:t xml:space="preserve"> Voor de wijze waarop gebruik is gemaakt van deze standaarden wordt verwezen naar het antwoord op Vraag 8.</w:t>
            </w:r>
          </w:p>
          <w:p w:rsidR="002B47A5" w:rsidRDefault="002B47A5" w:rsidP="00A97E24"/>
          <w:p w:rsidR="00B054CE" w:rsidRDefault="00B054CE" w:rsidP="00A97E24">
            <w:r>
              <w:t>DULT (Digitale Uitwisseling van Leerlinggegevens en Toetsresultaten) is een Cito-specifieke standaard voor de communicatie van</w:t>
            </w:r>
            <w:r w:rsidR="002B47A5">
              <w:t xml:space="preserve"> en </w:t>
            </w:r>
            <w:r>
              <w:t>naar het LOVS</w:t>
            </w:r>
            <w:r w:rsidR="00A97E24">
              <w:t xml:space="preserve"> van Cito</w:t>
            </w:r>
            <w:r>
              <w:t>.</w:t>
            </w:r>
          </w:p>
          <w:p w:rsidR="003D4196" w:rsidRDefault="003D4196" w:rsidP="00B054CE"/>
          <w:p w:rsidR="00B054CE" w:rsidRDefault="00B054CE" w:rsidP="00B054CE">
            <w:r>
              <w:t xml:space="preserve">IMS LIS (Learning Information Services) is een zeer uitgebreide internationale standaard van IMS Global Learning Consortium voor de overdracht </w:t>
            </w:r>
            <w:r w:rsidR="00A97E24">
              <w:t xml:space="preserve">van gegevens </w:t>
            </w:r>
            <w:r>
              <w:t>tussen administratieve en educatieve systemen</w:t>
            </w:r>
            <w:r w:rsidR="00A97E24">
              <w:t xml:space="preserve">. </w:t>
            </w:r>
            <w:r>
              <w:t>LIS is een zeer complexe standaard.</w:t>
            </w:r>
          </w:p>
          <w:p w:rsidR="002B47A5" w:rsidRDefault="002B47A5" w:rsidP="002B47A5">
            <w:r>
              <w:lastRenderedPageBreak/>
              <w:t>Vanwege de complexiteit van IMS LIS en het Cito-specifieke karakter van DULT zijn deze standaarden niet meegenomen in de ontwikkeling van versie 1.0 van de afspraak UWLR.</w:t>
            </w:r>
          </w:p>
          <w:p w:rsidR="003D4196" w:rsidRDefault="003D4196" w:rsidP="00B054CE"/>
          <w:p w:rsidR="00E931A3" w:rsidRDefault="00E14614" w:rsidP="00B42DD0">
            <w:r>
              <w:t xml:space="preserve">In het Nederlandse onderwijsveld, met name in het VO en MBO, wordt regelmatig elektronisch leermateriaal in de vorm van SCORM pakketten gebruikt. SCORM staat voor </w:t>
            </w:r>
            <w:proofErr w:type="spellStart"/>
            <w:r>
              <w:t>Sharable</w:t>
            </w:r>
            <w:proofErr w:type="spellEnd"/>
            <w:r>
              <w:t xml:space="preserve"> Content Object Reference Model. Het is een door het Amerikaanse </w:t>
            </w:r>
            <w:proofErr w:type="spellStart"/>
            <w:r>
              <w:t>Department</w:t>
            </w:r>
            <w:proofErr w:type="spellEnd"/>
            <w:r>
              <w:t xml:space="preserve"> of </w:t>
            </w:r>
            <w:proofErr w:type="spellStart"/>
            <w:r>
              <w:t>Defense</w:t>
            </w:r>
            <w:proofErr w:type="spellEnd"/>
            <w:r>
              <w:t xml:space="preserve"> opgezette standaard voor het uitwisselen en afspelen van e-learning materiaal.</w:t>
            </w:r>
            <w:r w:rsidR="002B47A5">
              <w:t xml:space="preserve"> </w:t>
            </w:r>
            <w:r w:rsidR="00B42DD0">
              <w:t xml:space="preserve">Als onderdeel (nevenresultaat) van het project </w:t>
            </w:r>
            <w:r w:rsidR="00B42DD0" w:rsidRPr="00B42DD0">
              <w:rPr>
                <w:i/>
              </w:rPr>
              <w:t>Uitwisseling leerresultaten</w:t>
            </w:r>
            <w:r w:rsidR="00B42DD0">
              <w:t xml:space="preserve"> is het </w:t>
            </w:r>
            <w:r w:rsidR="00B42DD0" w:rsidRPr="00A35050">
              <w:t xml:space="preserve">toepassingsprofiel </w:t>
            </w:r>
            <w:r w:rsidR="00B42DD0" w:rsidRPr="00B42DD0">
              <w:t>Uitwisseling Leerresultaten SCORM</w:t>
            </w:r>
            <w:r w:rsidR="00B42DD0">
              <w:t xml:space="preserve"> opgesteld, dat de </w:t>
            </w:r>
            <w:r w:rsidR="00B42DD0" w:rsidRPr="00A35050">
              <w:t xml:space="preserve">uitwisseling </w:t>
            </w:r>
            <w:r w:rsidR="00B42DD0">
              <w:t xml:space="preserve">van </w:t>
            </w:r>
            <w:r w:rsidR="00B42DD0" w:rsidRPr="00A35050">
              <w:t>leerresultaten binnen een</w:t>
            </w:r>
            <w:r w:rsidR="00B42DD0">
              <w:t>-</w:t>
            </w:r>
            <w:r w:rsidR="00B42DD0" w:rsidRPr="00A35050">
              <w:t>SCORM omgeving</w:t>
            </w:r>
            <w:r w:rsidR="00B42DD0">
              <w:t xml:space="preserve"> regelt. </w:t>
            </w:r>
            <w:r>
              <w:t xml:space="preserve">De afspraak is gemaakt op basis van de SCORM versie 2004 4th Edition; V1.0; Maart 2009. </w:t>
            </w:r>
            <w:r w:rsidR="00B42DD0">
              <w:t>Het</w:t>
            </w:r>
            <w:r>
              <w:t xml:space="preserve"> toepassingsprofiel is volledig gebaseerd </w:t>
            </w:r>
            <w:r w:rsidR="002B47A5">
              <w:t xml:space="preserve">op </w:t>
            </w:r>
            <w:r>
              <w:t xml:space="preserve">de ideeën van Wolters-Noordhoff (nu Noordhoff uitgevers). Onderdelen van deze WKE SCORM </w:t>
            </w:r>
            <w:proofErr w:type="spellStart"/>
            <w:r>
              <w:t>Extensions</w:t>
            </w:r>
            <w:proofErr w:type="spellEnd"/>
            <w:r>
              <w:t xml:space="preserve"> zijn met toestemming van Noordhoff uitgevers overgenomen.</w:t>
            </w:r>
          </w:p>
        </w:tc>
        <w:tc>
          <w:tcPr>
            <w:tcW w:w="4644" w:type="dxa"/>
          </w:tcPr>
          <w:p w:rsidR="00B60450" w:rsidRDefault="00B60450" w:rsidP="00266C4D">
            <w:pPr>
              <w:pStyle w:val="Lijstalinea"/>
              <w:numPr>
                <w:ilvl w:val="0"/>
                <w:numId w:val="21"/>
              </w:numPr>
            </w:pPr>
            <w:r w:rsidRPr="00B60450">
              <w:lastRenderedPageBreak/>
              <w:t>Rapportage onderzoeksfase Uitwisseling leerresultaten.pdf</w:t>
            </w:r>
          </w:p>
          <w:p w:rsidR="00EA6C6D" w:rsidRDefault="003D4196" w:rsidP="00266C4D">
            <w:pPr>
              <w:pStyle w:val="Lijstalinea"/>
              <w:numPr>
                <w:ilvl w:val="0"/>
                <w:numId w:val="21"/>
              </w:numPr>
            </w:pPr>
            <w:r w:rsidRPr="003D4196">
              <w:t>Inventarisatie koppelingen PO.pdf</w:t>
            </w:r>
          </w:p>
          <w:p w:rsidR="003D4196" w:rsidRDefault="003D4196" w:rsidP="00266C4D">
            <w:pPr>
              <w:pStyle w:val="Lijstalinea"/>
              <w:numPr>
                <w:ilvl w:val="0"/>
                <w:numId w:val="21"/>
              </w:numPr>
            </w:pPr>
            <w:r w:rsidRPr="003D4196">
              <w:t>Inventarisatie Koppelingen VO_MBO.pdf</w:t>
            </w:r>
          </w:p>
          <w:p w:rsidR="002B47A5" w:rsidRDefault="00293F4E" w:rsidP="00A97E24">
            <w:pPr>
              <w:pStyle w:val="Lijstalinea"/>
              <w:numPr>
                <w:ilvl w:val="0"/>
                <w:numId w:val="21"/>
              </w:numPr>
            </w:pPr>
            <w:hyperlink r:id="rId8" w:history="1">
              <w:r w:rsidR="002B47A5" w:rsidRPr="00C85378">
                <w:rPr>
                  <w:rStyle w:val="Hyperlink"/>
                </w:rPr>
                <w:t>www.adlnet.org</w:t>
              </w:r>
            </w:hyperlink>
          </w:p>
          <w:p w:rsidR="00A97E24" w:rsidRDefault="00A97E24" w:rsidP="00A97E24">
            <w:pPr>
              <w:pStyle w:val="Lijstalinea"/>
              <w:numPr>
                <w:ilvl w:val="0"/>
                <w:numId w:val="21"/>
              </w:numPr>
            </w:pPr>
            <w:r w:rsidRPr="00A97E24">
              <w:t>Uitwisseling Leerresultaten SCORM - Toepassingsprofiel.docx</w:t>
            </w:r>
          </w:p>
          <w:p w:rsidR="00E14614" w:rsidRDefault="00E14614" w:rsidP="00E14614">
            <w:pPr>
              <w:pStyle w:val="Lijstalinea"/>
              <w:numPr>
                <w:ilvl w:val="0"/>
                <w:numId w:val="21"/>
              </w:numPr>
            </w:pPr>
            <w:r w:rsidRPr="00E14614">
              <w:t xml:space="preserve">WKE SCORM </w:t>
            </w:r>
            <w:proofErr w:type="spellStart"/>
            <w:r w:rsidRPr="00E14614">
              <w:t>Extensions</w:t>
            </w:r>
            <w:proofErr w:type="spellEnd"/>
            <w:r w:rsidRPr="00E14614">
              <w:t xml:space="preserve"> v1.21.doc</w:t>
            </w:r>
          </w:p>
          <w:p w:rsidR="00E14614" w:rsidRDefault="00E14614" w:rsidP="00E14614">
            <w:pPr>
              <w:pStyle w:val="Lijstalinea"/>
              <w:numPr>
                <w:ilvl w:val="0"/>
                <w:numId w:val="21"/>
              </w:numPr>
            </w:pPr>
            <w:r w:rsidRPr="00E14614">
              <w:t xml:space="preserve">WKETA SCORM </w:t>
            </w:r>
            <w:proofErr w:type="spellStart"/>
            <w:r w:rsidRPr="00E14614">
              <w:t>Extentions</w:t>
            </w:r>
            <w:proofErr w:type="spellEnd"/>
            <w:r w:rsidRPr="00E14614">
              <w:t xml:space="preserve"> v1.10.doc</w:t>
            </w:r>
          </w:p>
          <w:p w:rsidR="006C4CC9" w:rsidRDefault="00293F4E" w:rsidP="00266C4D">
            <w:pPr>
              <w:pStyle w:val="Lijstalinea"/>
              <w:numPr>
                <w:ilvl w:val="0"/>
                <w:numId w:val="21"/>
              </w:numPr>
            </w:pPr>
            <w:hyperlink r:id="rId9" w:history="1">
              <w:r w:rsidR="006C4CC9" w:rsidRPr="00C85378">
                <w:rPr>
                  <w:rStyle w:val="Hyperlink"/>
                </w:rPr>
                <w:t>www.imsglobal.org</w:t>
              </w:r>
            </w:hyperlink>
          </w:p>
          <w:p w:rsidR="00266C4D" w:rsidRDefault="00293F4E" w:rsidP="00266C4D">
            <w:pPr>
              <w:pStyle w:val="Lijstalinea"/>
              <w:numPr>
                <w:ilvl w:val="0"/>
                <w:numId w:val="21"/>
              </w:numPr>
            </w:pPr>
            <w:hyperlink r:id="rId10" w:history="1">
              <w:r w:rsidR="00266C4D" w:rsidRPr="00C85378">
                <w:rPr>
                  <w:rStyle w:val="Hyperlink"/>
                </w:rPr>
                <w:t>http://www.cito.nl/onderwijs/primair%20onderwijs/cito_volgsysteem_po.aspx</w:t>
              </w:r>
            </w:hyperlink>
          </w:p>
          <w:p w:rsidR="00266C4D" w:rsidRDefault="00293F4E" w:rsidP="00266C4D">
            <w:pPr>
              <w:pStyle w:val="Lijstalinea"/>
              <w:numPr>
                <w:ilvl w:val="0"/>
                <w:numId w:val="21"/>
              </w:numPr>
            </w:pPr>
            <w:hyperlink r:id="rId11" w:history="1">
              <w:r w:rsidR="00266C4D" w:rsidRPr="00C85378">
                <w:rPr>
                  <w:rStyle w:val="Hyperlink"/>
                </w:rPr>
                <w:t>www.nen.nl</w:t>
              </w:r>
            </w:hyperlink>
          </w:p>
          <w:p w:rsidR="00266C4D" w:rsidRDefault="00266C4D" w:rsidP="00266C4D">
            <w:pPr>
              <w:pStyle w:val="Lijstalinea"/>
              <w:numPr>
                <w:ilvl w:val="0"/>
                <w:numId w:val="21"/>
              </w:numPr>
            </w:pPr>
            <w:r w:rsidRPr="00DC367F">
              <w:t>ParnasSys - Resultaten terugkoppeling v1.0.docx</w:t>
            </w:r>
          </w:p>
          <w:p w:rsidR="00266C4D" w:rsidRDefault="00293F4E" w:rsidP="00266C4D">
            <w:pPr>
              <w:pStyle w:val="Lijstalinea"/>
              <w:numPr>
                <w:ilvl w:val="0"/>
                <w:numId w:val="21"/>
              </w:numPr>
            </w:pPr>
            <w:hyperlink r:id="rId12" w:history="1">
              <w:r w:rsidR="00266C4D" w:rsidRPr="00C85378">
                <w:rPr>
                  <w:rStyle w:val="Hyperlink"/>
                </w:rPr>
                <w:t>www.oso-od.nl</w:t>
              </w:r>
            </w:hyperlink>
          </w:p>
          <w:p w:rsidR="003D4196" w:rsidRDefault="003D4196" w:rsidP="00266C4D"/>
        </w:tc>
      </w:tr>
    </w:tbl>
    <w:p w:rsidR="00EA6C6D" w:rsidRDefault="00EA6C6D" w:rsidP="00EA6C6D"/>
    <w:p w:rsidR="00EA6C6D" w:rsidRDefault="00EA6C6D" w:rsidP="00EA6C6D">
      <w:r>
        <w:t>2.2. Waarin verschilt deze afspraak van die andere afspraken en standaarden?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4B0E80" w:rsidP="00B054CE">
            <w:r>
              <w:t>A</w:t>
            </w:r>
            <w:r w:rsidR="001019C1">
              <w:t>ntwoord</w:t>
            </w:r>
          </w:p>
        </w:tc>
        <w:tc>
          <w:tcPr>
            <w:tcW w:w="4606" w:type="dxa"/>
          </w:tcPr>
          <w:p w:rsidR="001019C1" w:rsidRDefault="001019C1" w:rsidP="00B054CE">
            <w:r>
              <w:t>verwijzing</w:t>
            </w:r>
          </w:p>
        </w:tc>
      </w:tr>
      <w:tr w:rsidR="001019C1" w:rsidTr="00B054CE">
        <w:tc>
          <w:tcPr>
            <w:tcW w:w="4606" w:type="dxa"/>
          </w:tcPr>
          <w:p w:rsidR="00803EE9" w:rsidRDefault="00C5083A" w:rsidP="00B054CE">
            <w:r>
              <w:t>Zie het antwoord op Vraag 2.1.</w:t>
            </w:r>
          </w:p>
          <w:p w:rsidR="00803EE9" w:rsidRDefault="00803EE9" w:rsidP="00B054CE"/>
        </w:tc>
        <w:tc>
          <w:tcPr>
            <w:tcW w:w="4606" w:type="dxa"/>
          </w:tcPr>
          <w:p w:rsidR="001019C1" w:rsidRDefault="00C5083A" w:rsidP="00B054CE">
            <w:r>
              <w:t>N.v.t.</w:t>
            </w:r>
          </w:p>
        </w:tc>
      </w:tr>
    </w:tbl>
    <w:p w:rsidR="001019C1" w:rsidRDefault="001019C1" w:rsidP="001019C1"/>
    <w:p w:rsidR="00EA6C6D" w:rsidRDefault="00EA6C6D" w:rsidP="00EA6C6D">
      <w:r>
        <w:t>3. Probleemgebied</w:t>
      </w:r>
    </w:p>
    <w:p w:rsidR="00EA6C6D" w:rsidRDefault="00EA6C6D" w:rsidP="00EA6C6D">
      <w:r>
        <w:t>3.1. Voor welk probleem biedt de afspraak een oplossing?</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4B0E80" w:rsidP="00B054CE">
            <w:r>
              <w:t>A</w:t>
            </w:r>
            <w:r w:rsidR="001019C1">
              <w:t>ntwoord</w:t>
            </w:r>
          </w:p>
        </w:tc>
        <w:tc>
          <w:tcPr>
            <w:tcW w:w="4606" w:type="dxa"/>
          </w:tcPr>
          <w:p w:rsidR="001019C1" w:rsidRDefault="001019C1" w:rsidP="00B054CE">
            <w:r>
              <w:t>verwijzing</w:t>
            </w:r>
          </w:p>
        </w:tc>
      </w:tr>
      <w:tr w:rsidR="001019C1" w:rsidTr="00B054CE">
        <w:tc>
          <w:tcPr>
            <w:tcW w:w="4606" w:type="dxa"/>
          </w:tcPr>
          <w:p w:rsidR="001019C1" w:rsidRDefault="00F24942" w:rsidP="00F24942">
            <w:r>
              <w:rPr>
                <w:szCs w:val="16"/>
              </w:rPr>
              <w:t xml:space="preserve">De afspraak </w:t>
            </w:r>
            <w:r w:rsidR="00E931A3">
              <w:rPr>
                <w:szCs w:val="16"/>
              </w:rPr>
              <w:t xml:space="preserve">UWLR </w:t>
            </w:r>
            <w:r>
              <w:rPr>
                <w:szCs w:val="16"/>
              </w:rPr>
              <w:t xml:space="preserve">biedt onderwijsinstellingen, educatieve uitgeverijen, leveranciers van leer- en toetssystemen en leveranciers van </w:t>
            </w:r>
            <w:r w:rsidRPr="00D50029">
              <w:rPr>
                <w:noProof/>
                <w:szCs w:val="16"/>
              </w:rPr>
              <w:t>leerlingadministratiesystemen</w:t>
            </w:r>
            <w:r>
              <w:rPr>
                <w:szCs w:val="16"/>
              </w:rPr>
              <w:t xml:space="preserve"> de mogelijkheid </w:t>
            </w:r>
            <w:proofErr w:type="spellStart"/>
            <w:r>
              <w:rPr>
                <w:szCs w:val="16"/>
              </w:rPr>
              <w:t>leerlinggegevens</w:t>
            </w:r>
            <w:proofErr w:type="spellEnd"/>
            <w:r>
              <w:rPr>
                <w:szCs w:val="16"/>
              </w:rPr>
              <w:t xml:space="preserve"> en leerresultaten uit te wisselen. Door het verbeteren van de uitwisselbaarheid van leerresultaten wordt het onderwijskundige gebruik van deze informatie door leraren, interne begeleiders PO, mentoren VO en studieloopbaanbegeleiders MBO vergemakkelijkt. Goed geregistreerde en toegankelijke leerresultaten faciliteren </w:t>
            </w:r>
            <w:r>
              <w:rPr>
                <w:szCs w:val="16"/>
              </w:rPr>
              <w:lastRenderedPageBreak/>
              <w:t>daarnaast de verantwoording en communicatie door onderwijsinstellingen richting ouders en Onderwijsinspectie.</w:t>
            </w:r>
          </w:p>
        </w:tc>
        <w:tc>
          <w:tcPr>
            <w:tcW w:w="4606" w:type="dxa"/>
          </w:tcPr>
          <w:p w:rsidR="00C006C6" w:rsidRDefault="004B0E80" w:rsidP="00B054CE">
            <w:r w:rsidRPr="004B0E80">
              <w:lastRenderedPageBreak/>
              <w:t>UWLR - Algemene Beschrijving.docx</w:t>
            </w:r>
          </w:p>
          <w:p w:rsidR="004B0E80" w:rsidRDefault="004B0E80" w:rsidP="00B054CE"/>
        </w:tc>
      </w:tr>
    </w:tbl>
    <w:p w:rsidR="001019C1" w:rsidRDefault="001019C1" w:rsidP="001019C1"/>
    <w:p w:rsidR="00EA6C6D" w:rsidRDefault="00EA6C6D" w:rsidP="00EA6C6D">
      <w:r>
        <w:t>3.2. Bied</w:t>
      </w:r>
      <w:r w:rsidR="00C006C6">
        <w:t>t</w:t>
      </w:r>
      <w:r>
        <w:t xml:space="preserve"> de afspraak een volledige oplossing voor dit probleem (=100% dekking)?</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E931A3" w:rsidP="00B054CE">
            <w:r>
              <w:t>A</w:t>
            </w:r>
            <w:r w:rsidR="001019C1">
              <w:t>ntwoord</w:t>
            </w:r>
          </w:p>
        </w:tc>
        <w:tc>
          <w:tcPr>
            <w:tcW w:w="4606" w:type="dxa"/>
          </w:tcPr>
          <w:p w:rsidR="001019C1" w:rsidRDefault="001019C1" w:rsidP="00B054CE">
            <w:r>
              <w:t>verwijzing</w:t>
            </w:r>
          </w:p>
        </w:tc>
      </w:tr>
      <w:tr w:rsidR="001019C1" w:rsidTr="00B054CE">
        <w:tc>
          <w:tcPr>
            <w:tcW w:w="4606" w:type="dxa"/>
          </w:tcPr>
          <w:p w:rsidR="00E931A3" w:rsidRDefault="00E931A3" w:rsidP="00E931A3">
            <w:r>
              <w:t xml:space="preserve">De </w:t>
            </w:r>
            <w:r w:rsidR="00F13B82">
              <w:t xml:space="preserve">afspraak UWLR </w:t>
            </w:r>
            <w:r>
              <w:t>gaat uit van twee systemen in een bepaalde rol:</w:t>
            </w:r>
          </w:p>
          <w:p w:rsidR="00E931A3" w:rsidRDefault="00E931A3" w:rsidP="00E931A3">
            <w:pPr>
              <w:pStyle w:val="Lijstalinea"/>
              <w:numPr>
                <w:ilvl w:val="0"/>
                <w:numId w:val="6"/>
              </w:numPr>
            </w:pPr>
            <w:r>
              <w:t>Rol: Leerling Administratie Systeem (LAS)</w:t>
            </w:r>
            <w:r w:rsidR="00F13B82">
              <w:t xml:space="preserve">. </w:t>
            </w:r>
            <w:r>
              <w:t>Een LAS administreert de gegevens van leerlingen binnen een school. Het gaat hier om de gegevens van de leerling</w:t>
            </w:r>
            <w:r w:rsidR="00F13B82">
              <w:t>en</w:t>
            </w:r>
            <w:r>
              <w:t xml:space="preserve"> (NAW) en </w:t>
            </w:r>
            <w:r w:rsidR="00F13B82">
              <w:t>hun</w:t>
            </w:r>
            <w:r>
              <w:t xml:space="preserve"> leerresultaten. Een LAS neemt zelf geen toetsen af.</w:t>
            </w:r>
          </w:p>
          <w:p w:rsidR="00E931A3" w:rsidRDefault="00E931A3" w:rsidP="00F13B82">
            <w:pPr>
              <w:pStyle w:val="Lijstalinea"/>
              <w:numPr>
                <w:ilvl w:val="0"/>
                <w:numId w:val="6"/>
              </w:numPr>
            </w:pPr>
            <w:r>
              <w:t>Rol: Educatieve Applicatie (EA)</w:t>
            </w:r>
            <w:r w:rsidR="00F13B82">
              <w:t>.</w:t>
            </w:r>
            <w:r>
              <w:t xml:space="preserve"> Een EA is een systeem dat, mogelijk naast andere educatieve activiteiten, bij leerlingen toetsen kan afnemen en hiervan een resultaat bepaalt.</w:t>
            </w:r>
          </w:p>
          <w:p w:rsidR="00FB23FC" w:rsidRDefault="00FB23FC" w:rsidP="00E931A3"/>
          <w:p w:rsidR="00E931A3" w:rsidRDefault="00E931A3" w:rsidP="00E931A3">
            <w:r>
              <w:t>In de</w:t>
            </w:r>
            <w:r w:rsidR="00FB23FC">
              <w:t xml:space="preserve"> afspraak UWLR </w:t>
            </w:r>
            <w:r>
              <w:t xml:space="preserve">hebben we te maken met de volgende </w:t>
            </w:r>
            <w:r w:rsidR="00F13B82">
              <w:t xml:space="preserve">overdracht </w:t>
            </w:r>
            <w:r>
              <w:t>van gegevens tussen een LAS en een EA:</w:t>
            </w:r>
          </w:p>
          <w:p w:rsidR="00E931A3" w:rsidRDefault="00E931A3" w:rsidP="00E931A3">
            <w:pPr>
              <w:pStyle w:val="Lijstalinea"/>
              <w:numPr>
                <w:ilvl w:val="0"/>
                <w:numId w:val="6"/>
              </w:numPr>
            </w:pPr>
            <w:r>
              <w:t>Leerlinggegevens: Overdracht van leerlinggegevens</w:t>
            </w:r>
            <w:r w:rsidR="00F13B82">
              <w:t>. Dit</w:t>
            </w:r>
            <w:r>
              <w:t xml:space="preserve"> is noodzakelijk om een aantal redenen:</w:t>
            </w:r>
            <w:r w:rsidR="00F13B82">
              <w:t xml:space="preserve"> a) d</w:t>
            </w:r>
            <w:r>
              <w:t>e EA moet weten hoe de leerling in het LAS geïdentificeerd wordt, zodat als er leerresultaten naar het LAS gaan deze aan de juiste leerling gekoppeld worden</w:t>
            </w:r>
            <w:r w:rsidR="00F13B82">
              <w:t xml:space="preserve">, b) </w:t>
            </w:r>
            <w:r w:rsidR="000F0321">
              <w:t>v</w:t>
            </w:r>
            <w:r>
              <w:t>oor de gebruikersvriendelijkheid is het prettig dat de EA een aantal minimale kenmerken van de leerling</w:t>
            </w:r>
            <w:r w:rsidR="000F0321">
              <w:t>en</w:t>
            </w:r>
            <w:r>
              <w:t xml:space="preserve"> weet, zoals </w:t>
            </w:r>
            <w:r w:rsidR="000F0321">
              <w:t>hun naam, en c) v</w:t>
            </w:r>
            <w:r>
              <w:t xml:space="preserve">oor de docent is het prettig dat de EA iets weet van de in het LAS mogelijk al bekende groepsindeling(en), zodat bijvoorbeeld in één keer </w:t>
            </w:r>
            <w:r w:rsidR="000F0321">
              <w:t xml:space="preserve">voor </w:t>
            </w:r>
            <w:r>
              <w:t xml:space="preserve">een groep een toets </w:t>
            </w:r>
            <w:r w:rsidR="000F0321">
              <w:t xml:space="preserve">klaar gezet </w:t>
            </w:r>
            <w:r>
              <w:t>kan worden.</w:t>
            </w:r>
          </w:p>
          <w:p w:rsidR="00F13B82" w:rsidRDefault="00E931A3" w:rsidP="00FB23FC">
            <w:pPr>
              <w:pStyle w:val="Lijstalinea"/>
              <w:numPr>
                <w:ilvl w:val="0"/>
                <w:numId w:val="6"/>
              </w:numPr>
            </w:pPr>
            <w:r>
              <w:t>Leerresultaten: De resultaten van een op de EA afgenomen toets moeten geadministreerd worden in het LAS. Deze zullen dus daarheen moeten worden verzonden.</w:t>
            </w:r>
          </w:p>
          <w:p w:rsidR="00F13B82" w:rsidRDefault="00F13B82" w:rsidP="00E931A3"/>
          <w:p w:rsidR="00F13B82" w:rsidRDefault="00F13B82" w:rsidP="00E931A3">
            <w:r>
              <w:t>De afspraak UWLR accommodeert drie gebruiksscenario’s</w:t>
            </w:r>
            <w:r w:rsidR="00FB23FC">
              <w:t>:</w:t>
            </w:r>
          </w:p>
          <w:p w:rsidR="00F13B82" w:rsidRDefault="00F13B82" w:rsidP="00E931A3"/>
          <w:p w:rsidR="00972A6B" w:rsidRDefault="00D40E4C" w:rsidP="00972A6B">
            <w:pPr>
              <w:pStyle w:val="Lijstalinea"/>
              <w:numPr>
                <w:ilvl w:val="0"/>
                <w:numId w:val="8"/>
              </w:numPr>
            </w:pPr>
            <w:r>
              <w:t xml:space="preserve">Scenario 1: Uitwisseling leerlinggegevens en </w:t>
            </w:r>
            <w:r>
              <w:lastRenderedPageBreak/>
              <w:t>leerresultaten met gebruik van een overkoepelend systeem ten behoeve van de authenticatie van de leerling. Voor de vormgeving van de interactie met een dergelijk systeem gebruiken we de uitkomsten van het ECK2-project Distributie en Toegang Digitale Leermiddelen (DTDL).</w:t>
            </w:r>
            <w:r>
              <w:br/>
            </w:r>
            <w:r w:rsidR="00F121F0" w:rsidRPr="00A35050">
              <w:t>Binnen DTDL wordt onder andere beschreven hoe leerling</w:t>
            </w:r>
            <w:r w:rsidR="00F121F0">
              <w:t>en</w:t>
            </w:r>
            <w:r w:rsidR="00F121F0" w:rsidRPr="00A35050">
              <w:t xml:space="preserve"> (en leerkracht</w:t>
            </w:r>
            <w:r w:rsidR="00F121F0">
              <w:t>en</w:t>
            </w:r>
            <w:r w:rsidR="00F121F0" w:rsidRPr="00A35050">
              <w:t>) in de contentketen geïdentificeerd word</w:t>
            </w:r>
            <w:r w:rsidR="00F121F0">
              <w:t>en</w:t>
            </w:r>
            <w:r w:rsidR="00F121F0" w:rsidRPr="00A35050">
              <w:t xml:space="preserve">. Dit is belangrijk voor de afspraak </w:t>
            </w:r>
            <w:r w:rsidR="00F121F0">
              <w:t xml:space="preserve">UWLR, </w:t>
            </w:r>
            <w:r w:rsidR="00F121F0" w:rsidRPr="00A35050">
              <w:t>omdat leerresultaten aan de goede leerling</w:t>
            </w:r>
            <w:r w:rsidR="00F121F0">
              <w:t>en</w:t>
            </w:r>
            <w:r w:rsidR="00F121F0" w:rsidRPr="00A35050">
              <w:t xml:space="preserve"> gekoppeld moeten worden. DTDL wordt beschouwd als een belangrijke architectuur, onderliggend aan de afspraak </w:t>
            </w:r>
            <w:r w:rsidR="00F121F0">
              <w:t>UWLR</w:t>
            </w:r>
            <w:r w:rsidR="00F121F0" w:rsidRPr="00A35050">
              <w:t>.</w:t>
            </w:r>
            <w:r w:rsidR="00F121F0">
              <w:t xml:space="preserve"> </w:t>
            </w:r>
            <w:r w:rsidR="00E931A3">
              <w:t xml:space="preserve">In </w:t>
            </w:r>
            <w:r w:rsidR="00F121F0">
              <w:t>dit</w:t>
            </w:r>
            <w:r w:rsidR="00E931A3">
              <w:t xml:space="preserve"> eerste </w:t>
            </w:r>
            <w:r>
              <w:t xml:space="preserve">gebruiksscenario levert de afspraak UWLR dus geen 100% dekking, </w:t>
            </w:r>
            <w:r w:rsidR="00F121F0">
              <w:t xml:space="preserve">omdat een deel van de werking in de praktijk wordt bepaald door de toepassing van de afspraak DTDL. Deze afspraak kent in de PO-, VO- en MBO-sector een verschillende uitwerking. </w:t>
            </w:r>
            <w:r w:rsidR="00972A6B" w:rsidRPr="00A35050">
              <w:t>Sinds begin 2012 zijn er in de praktijk drie overkoepelende systemen in ontwikkeling: Basispoort (</w:t>
            </w:r>
            <w:r w:rsidR="00F121F0">
              <w:t>P</w:t>
            </w:r>
            <w:r w:rsidR="00972A6B" w:rsidRPr="00A35050">
              <w:t>O), Directe Toegang (VO) en Limbo (MBO).</w:t>
            </w:r>
            <w:r w:rsidR="00314465">
              <w:t xml:space="preserve"> In de doorontwikkeling van de afspraak UWLR zal hierbij worden aangesloten.</w:t>
            </w:r>
          </w:p>
          <w:p w:rsidR="001019C1" w:rsidRDefault="003C6831" w:rsidP="005860A6">
            <w:pPr>
              <w:pStyle w:val="Lijstalinea"/>
              <w:numPr>
                <w:ilvl w:val="0"/>
                <w:numId w:val="8"/>
              </w:numPr>
            </w:pPr>
            <w:r>
              <w:t xml:space="preserve">Scenario 2: Uitwisseling leerlinggegevens en leerresultaten met </w:t>
            </w:r>
            <w:r w:rsidR="005860A6">
              <w:t xml:space="preserve">een </w:t>
            </w:r>
            <w:r>
              <w:t>zelfstandige EA</w:t>
            </w:r>
            <w:r w:rsidR="005860A6">
              <w:t xml:space="preserve">. </w:t>
            </w:r>
            <w:r>
              <w:t>In dit scenario hebben we niet te maken met een overkoepelend systeem, maar neemt de EA zelf de authenticatie van de leerling</w:t>
            </w:r>
            <w:r w:rsidR="005860A6">
              <w:t>en</w:t>
            </w:r>
            <w:r>
              <w:t xml:space="preserve"> ter hand. Om dit te kunnen doen zijn de leerlingen binnen de EA al bekend (hebben een </w:t>
            </w:r>
            <w:r w:rsidR="005860A6">
              <w:t>‘</w:t>
            </w:r>
            <w:r>
              <w:t>account</w:t>
            </w:r>
            <w:r w:rsidR="005860A6">
              <w:t>’</w:t>
            </w:r>
            <w:r>
              <w:t xml:space="preserve">). Dit staat los van hun registratie in het LAS. </w:t>
            </w:r>
            <w:r w:rsidR="005860A6">
              <w:t xml:space="preserve">In dit scenario worden </w:t>
            </w:r>
            <w:r>
              <w:t xml:space="preserve">de leerlinggegevens/accounts in het LAS en in de EA aan elkaar </w:t>
            </w:r>
            <w:r w:rsidR="005860A6">
              <w:t>gekoppeld. Voor dit tweede gebruiksscenario biedt de afspraak UWLR een volledige oplossing</w:t>
            </w:r>
            <w:r>
              <w:t>.</w:t>
            </w:r>
          </w:p>
          <w:p w:rsidR="00423C2B" w:rsidRDefault="00423C2B" w:rsidP="00AF1FF5">
            <w:pPr>
              <w:pStyle w:val="Lijstalinea"/>
              <w:numPr>
                <w:ilvl w:val="0"/>
                <w:numId w:val="8"/>
              </w:numPr>
            </w:pPr>
            <w:r>
              <w:t xml:space="preserve">Scenario 3: Alleen overdracht toetsdefinities. Het betreft een optionele uitbreiding van de afspraak UWLR. In dit scenario hebben we te maken met systemen die (nog) niet automatisch gekoppeld zijn. In het LAS moeten echter leerresultaten worden ingevoerd en het zou erg handig zijn als de toetsdefinities al wel op het LAS bekend zijn. Gevallen waarin dit voorkomt zijn bijvoorbeeld: a) binnen een EA uitgevoerde toetsen waarvan de resultaten, bij gebrek aan een rechtstreekse koppeling, handmatig </w:t>
            </w:r>
            <w:r>
              <w:lastRenderedPageBreak/>
              <w:t xml:space="preserve">in het LAS moeten worden ingebracht, </w:t>
            </w:r>
            <w:r w:rsidR="0079282A">
              <w:t xml:space="preserve">en </w:t>
            </w:r>
            <w:r>
              <w:t>b) toetsen die niet-digitaal worden afgenomen. In deze gevallen zou het handig zijn als de toetsleverancier de toetsdefinities in een standaard formaat aan een LAS zou kunnen aanleveren. Scenario 3 is secundair aan scenario 1 en 2 en de afspraak UWLR biedt hiervoor een volledige oplossing.</w:t>
            </w:r>
          </w:p>
        </w:tc>
        <w:tc>
          <w:tcPr>
            <w:tcW w:w="4606" w:type="dxa"/>
          </w:tcPr>
          <w:p w:rsidR="001019C1" w:rsidRDefault="00972A6B" w:rsidP="00B054CE">
            <w:r w:rsidRPr="00972A6B">
              <w:lastRenderedPageBreak/>
              <w:t>UWLR - Technische Afspraak.docx</w:t>
            </w:r>
          </w:p>
        </w:tc>
      </w:tr>
    </w:tbl>
    <w:p w:rsidR="001019C1" w:rsidRDefault="001019C1" w:rsidP="001019C1"/>
    <w:p w:rsidR="00EA6C6D" w:rsidRDefault="00EA6C6D" w:rsidP="00EA6C6D">
      <w:r>
        <w:t>4. Doelgroep</w:t>
      </w:r>
    </w:p>
    <w:p w:rsidR="00EA6C6D" w:rsidRDefault="00EA6C6D" w:rsidP="00EA6C6D">
      <w:r>
        <w:t>4.1. Voor wie is de afspraak bedoeld?</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F13B82" w:rsidP="00B054CE">
            <w:r>
              <w:t>A</w:t>
            </w:r>
            <w:r w:rsidR="001019C1">
              <w:t>ntwoord</w:t>
            </w:r>
          </w:p>
        </w:tc>
        <w:tc>
          <w:tcPr>
            <w:tcW w:w="4606" w:type="dxa"/>
          </w:tcPr>
          <w:p w:rsidR="001019C1" w:rsidRDefault="001019C1" w:rsidP="00B054CE">
            <w:r>
              <w:t>verwijzing</w:t>
            </w:r>
          </w:p>
        </w:tc>
      </w:tr>
      <w:tr w:rsidR="001019C1" w:rsidTr="00B054CE">
        <w:tc>
          <w:tcPr>
            <w:tcW w:w="4606" w:type="dxa"/>
          </w:tcPr>
          <w:p w:rsidR="001019C1" w:rsidRDefault="004B0E80" w:rsidP="00B054CE">
            <w:r>
              <w:t>Zie het antwoord op Vraag 3.1.</w:t>
            </w:r>
          </w:p>
          <w:p w:rsidR="004B0E80" w:rsidRDefault="004B0E80" w:rsidP="00B054CE"/>
        </w:tc>
        <w:tc>
          <w:tcPr>
            <w:tcW w:w="4606" w:type="dxa"/>
          </w:tcPr>
          <w:p w:rsidR="004B0E80" w:rsidRDefault="004B0E80" w:rsidP="004B0E80">
            <w:r w:rsidRPr="004B0E80">
              <w:t>UWLR - Algemene Beschrijving.docx</w:t>
            </w:r>
          </w:p>
          <w:p w:rsidR="001019C1" w:rsidRDefault="001019C1" w:rsidP="00B054CE"/>
        </w:tc>
      </w:tr>
    </w:tbl>
    <w:p w:rsidR="001019C1" w:rsidRDefault="001019C1" w:rsidP="001019C1"/>
    <w:p w:rsidR="00EA6C6D" w:rsidRDefault="00EA6C6D" w:rsidP="00EA6C6D">
      <w:r>
        <w:t>4.2. Bestaat de afspraak uit verschillende delen die zich op verschillende doelgroepen richten?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423C2B" w:rsidP="00B054CE">
            <w:r>
              <w:t>A</w:t>
            </w:r>
            <w:r w:rsidR="001019C1">
              <w:t>ntwoord</w:t>
            </w:r>
          </w:p>
        </w:tc>
        <w:tc>
          <w:tcPr>
            <w:tcW w:w="4606" w:type="dxa"/>
          </w:tcPr>
          <w:p w:rsidR="001019C1" w:rsidRDefault="001019C1" w:rsidP="00B054CE">
            <w:r>
              <w:t>verwijzing</w:t>
            </w:r>
          </w:p>
        </w:tc>
      </w:tr>
      <w:tr w:rsidR="00F64340" w:rsidTr="00B054CE">
        <w:tc>
          <w:tcPr>
            <w:tcW w:w="4606" w:type="dxa"/>
          </w:tcPr>
          <w:p w:rsidR="00F64340" w:rsidRDefault="00F64340" w:rsidP="00B054CE">
            <w:r>
              <w:t>De afspraak UWLR is breed toepasbaar:</w:t>
            </w:r>
          </w:p>
          <w:p w:rsidR="00F64340" w:rsidRDefault="00F64340" w:rsidP="0014423C">
            <w:pPr>
              <w:pStyle w:val="Lijstalinea"/>
              <w:numPr>
                <w:ilvl w:val="0"/>
                <w:numId w:val="10"/>
              </w:numPr>
            </w:pPr>
            <w:r>
              <w:t>In verschillende onderwijssectoren.</w:t>
            </w:r>
            <w:r>
              <w:br/>
              <w:t>Het opzetten van de afspraak is ooit begonnen met twee uitkomsten als doel: één afspraak voor het PO en één voor het VO en MBO. Gaandeweg bleek echter dat het mogelijk was te komen tot één overkoepelende afspraak. Dat wil natuurlijk niet zeggen dat de situaties in de verschillende onderwijssectoren volledig met elkaar overeenkomen. Er zijn wel degelijk verschillen, maar die uiten zich voornamelijk in afwijkingen in vocabulaires. Zo zal bijvoorbeeld het PO een geheel andere vakgebiedenlijst kennen dan het MBO. In de afspraak UWLR komt dit als volgt tot uitdrukking: waar er sprake is van een veld dat vocabulaire gebonden kan zijn (bijvoorbeeld een vakgebied of een toetscode) kan hierbij de desbetreffende vocabulaire worden aangeduid. Vocabulaires zijn geïmplementeerd door middel van zogenaamde VDEX (Vocabulary Definition Exchange) XML bestanden. Het VDEX formaat is vastgelegd door het IMS.</w:t>
            </w:r>
          </w:p>
          <w:p w:rsidR="00F64340" w:rsidRDefault="00F64340" w:rsidP="0014423C">
            <w:pPr>
              <w:pStyle w:val="Lijstalinea"/>
              <w:numPr>
                <w:ilvl w:val="0"/>
                <w:numId w:val="10"/>
              </w:numPr>
            </w:pPr>
            <w:r>
              <w:t>Binnen verschillende gebruiksscenario’s.</w:t>
            </w:r>
            <w:r>
              <w:br/>
            </w:r>
            <w:r w:rsidR="00AA716C">
              <w:t xml:space="preserve">Voor een toelichting op </w:t>
            </w:r>
            <w:r w:rsidR="00DF053A">
              <w:t xml:space="preserve">deze scenario’s wordt verwezen naar </w:t>
            </w:r>
            <w:r w:rsidR="00694783">
              <w:t xml:space="preserve">het antwoord op </w:t>
            </w:r>
            <w:r w:rsidR="00DF053A">
              <w:lastRenderedPageBreak/>
              <w:t>Vraag 3.2.</w:t>
            </w:r>
          </w:p>
          <w:p w:rsidR="00F64340" w:rsidRDefault="00F64340" w:rsidP="00DF053A">
            <w:pPr>
              <w:pStyle w:val="Lijstalinea"/>
              <w:numPr>
                <w:ilvl w:val="0"/>
                <w:numId w:val="10"/>
              </w:numPr>
            </w:pPr>
            <w:r>
              <w:t>Voor zowel genormeerde als voor methodegebonden toetsen.</w:t>
            </w:r>
            <w:r>
              <w:br/>
              <w:t xml:space="preserve">Voor het overdragen van </w:t>
            </w:r>
            <w:r w:rsidR="00AA716C">
              <w:t xml:space="preserve">de leerresultaten </w:t>
            </w:r>
            <w:r>
              <w:t>heeft de EA een keuze:</w:t>
            </w:r>
            <w:r w:rsidR="00AA716C">
              <w:t xml:space="preserve"> a) o</w:t>
            </w:r>
            <w:r>
              <w:t>verdracht in de vorm van een scoregetal</w:t>
            </w:r>
            <w:r w:rsidR="00AA716C">
              <w:t xml:space="preserve">, waarbij </w:t>
            </w:r>
            <w:r>
              <w:t xml:space="preserve">men de optie </w:t>
            </w:r>
            <w:r w:rsidR="00AA716C">
              <w:t xml:space="preserve">heeft om </w:t>
            </w:r>
            <w:r>
              <w:t>de toetsdefinitie te voorzien van aanwijzinge</w:t>
            </w:r>
            <w:r w:rsidR="00AA716C">
              <w:t>n voor de interpretatie ervan, en b) o</w:t>
            </w:r>
            <w:r>
              <w:t xml:space="preserve">verdracht </w:t>
            </w:r>
            <w:r w:rsidR="00AA716C">
              <w:t xml:space="preserve">in de vorm van het </w:t>
            </w:r>
            <w:r>
              <w:t>ELD.</w:t>
            </w:r>
          </w:p>
        </w:tc>
        <w:tc>
          <w:tcPr>
            <w:tcW w:w="4606" w:type="dxa"/>
          </w:tcPr>
          <w:p w:rsidR="00F64340" w:rsidRDefault="00F64340" w:rsidP="00DA751A">
            <w:pPr>
              <w:pStyle w:val="Lijstalinea"/>
              <w:numPr>
                <w:ilvl w:val="0"/>
                <w:numId w:val="12"/>
              </w:numPr>
            </w:pPr>
            <w:r w:rsidRPr="00972A6B">
              <w:lastRenderedPageBreak/>
              <w:t>UWLR - Technische Afspraak.docx</w:t>
            </w:r>
          </w:p>
          <w:p w:rsidR="00F64340" w:rsidRDefault="00F64340" w:rsidP="00DA751A">
            <w:pPr>
              <w:pStyle w:val="Lijstalinea"/>
              <w:numPr>
                <w:ilvl w:val="0"/>
                <w:numId w:val="12"/>
              </w:numPr>
            </w:pPr>
            <w:r>
              <w:t>IMS VDEX</w:t>
            </w:r>
          </w:p>
          <w:p w:rsidR="00DA751A" w:rsidRDefault="00293F4E" w:rsidP="00DA751A">
            <w:pPr>
              <w:pStyle w:val="Lijstalinea"/>
              <w:numPr>
                <w:ilvl w:val="0"/>
                <w:numId w:val="12"/>
              </w:numPr>
            </w:pPr>
            <w:hyperlink r:id="rId13" w:history="1">
              <w:r w:rsidR="00DA751A" w:rsidRPr="00C85378">
                <w:rPr>
                  <w:rStyle w:val="Hyperlink"/>
                </w:rPr>
                <w:t>www.oso-od.nl</w:t>
              </w:r>
            </w:hyperlink>
          </w:p>
          <w:p w:rsidR="00F64340" w:rsidRDefault="00F64340" w:rsidP="00DA751A"/>
        </w:tc>
      </w:tr>
    </w:tbl>
    <w:p w:rsidR="001019C1" w:rsidRDefault="001019C1" w:rsidP="001019C1"/>
    <w:p w:rsidR="00EA6C6D" w:rsidRDefault="00EA6C6D" w:rsidP="00EA6C6D">
      <w:r>
        <w:t>5. Geef een of meer voorbeelden van een real-life business situatie waarin de afspraak is gebruikt.</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D8366B" w:rsidP="00B054CE">
            <w:r>
              <w:t>A</w:t>
            </w:r>
            <w:r w:rsidR="001019C1">
              <w:t>ntwoord</w:t>
            </w:r>
          </w:p>
        </w:tc>
        <w:tc>
          <w:tcPr>
            <w:tcW w:w="4606" w:type="dxa"/>
          </w:tcPr>
          <w:p w:rsidR="001019C1" w:rsidRDefault="001019C1" w:rsidP="00B054CE">
            <w:r>
              <w:t>verwijzing</w:t>
            </w:r>
          </w:p>
        </w:tc>
      </w:tr>
      <w:tr w:rsidR="001019C1" w:rsidTr="00B054CE">
        <w:tc>
          <w:tcPr>
            <w:tcW w:w="4606" w:type="dxa"/>
          </w:tcPr>
          <w:p w:rsidR="00C32756" w:rsidRPr="00DA751A" w:rsidRDefault="00C32756" w:rsidP="00C32756">
            <w:pPr>
              <w:pStyle w:val="Default"/>
              <w:numPr>
                <w:ilvl w:val="0"/>
                <w:numId w:val="20"/>
              </w:numPr>
              <w:rPr>
                <w:color w:val="auto"/>
                <w:sz w:val="22"/>
                <w:szCs w:val="22"/>
              </w:rPr>
            </w:pPr>
            <w:r w:rsidRPr="00DA751A">
              <w:rPr>
                <w:color w:val="auto"/>
                <w:sz w:val="22"/>
                <w:szCs w:val="22"/>
              </w:rPr>
              <w:t>PO:</w:t>
            </w:r>
            <w:r w:rsidR="00DA751A" w:rsidRPr="00DA751A">
              <w:rPr>
                <w:color w:val="auto"/>
                <w:sz w:val="22"/>
                <w:szCs w:val="22"/>
              </w:rPr>
              <w:br/>
            </w:r>
            <w:r w:rsidRPr="00DA751A">
              <w:rPr>
                <w:color w:val="auto"/>
                <w:sz w:val="22"/>
                <w:szCs w:val="22"/>
              </w:rPr>
              <w:t xml:space="preserve">Dotcomschool, Zwijsen, Malmberg, ParnasSys en ThiemeMeulenhoff zijn bezig met de realisatie van hun koppelingen. De planning is om live te gaan in </w:t>
            </w:r>
            <w:r w:rsidR="009A0EA7" w:rsidRPr="00DA751A">
              <w:rPr>
                <w:color w:val="auto"/>
                <w:sz w:val="22"/>
                <w:szCs w:val="22"/>
              </w:rPr>
              <w:t xml:space="preserve">het eerste kwartaal van 2013. </w:t>
            </w:r>
            <w:r w:rsidRPr="00DA751A">
              <w:rPr>
                <w:color w:val="auto"/>
                <w:sz w:val="22"/>
                <w:szCs w:val="22"/>
              </w:rPr>
              <w:t xml:space="preserve">Noordhoff en Esis hebben dit op de planning staan </w:t>
            </w:r>
            <w:r w:rsidR="009A0EA7" w:rsidRPr="00DA751A">
              <w:rPr>
                <w:color w:val="auto"/>
                <w:sz w:val="22"/>
                <w:szCs w:val="22"/>
              </w:rPr>
              <w:t xml:space="preserve">voor medio </w:t>
            </w:r>
            <w:r w:rsidRPr="00DA751A">
              <w:rPr>
                <w:color w:val="auto"/>
                <w:sz w:val="22"/>
                <w:szCs w:val="22"/>
              </w:rPr>
              <w:t>2013.</w:t>
            </w:r>
          </w:p>
          <w:p w:rsidR="00C32756" w:rsidRPr="00DA751A" w:rsidRDefault="00C32756" w:rsidP="00C32756">
            <w:pPr>
              <w:pStyle w:val="Default"/>
              <w:numPr>
                <w:ilvl w:val="0"/>
                <w:numId w:val="20"/>
              </w:numPr>
              <w:rPr>
                <w:color w:val="auto"/>
                <w:sz w:val="22"/>
                <w:szCs w:val="22"/>
              </w:rPr>
            </w:pPr>
            <w:r w:rsidRPr="00DA751A">
              <w:rPr>
                <w:color w:val="auto"/>
                <w:sz w:val="22"/>
                <w:szCs w:val="22"/>
              </w:rPr>
              <w:t>VO:</w:t>
            </w:r>
            <w:r w:rsidR="00DA751A" w:rsidRPr="00DA751A">
              <w:rPr>
                <w:color w:val="auto"/>
                <w:sz w:val="22"/>
                <w:szCs w:val="22"/>
              </w:rPr>
              <w:t xml:space="preserve"> </w:t>
            </w:r>
            <w:r w:rsidR="00DA751A" w:rsidRPr="00DA751A">
              <w:rPr>
                <w:color w:val="auto"/>
                <w:sz w:val="22"/>
                <w:szCs w:val="22"/>
              </w:rPr>
              <w:br/>
            </w:r>
            <w:r w:rsidRPr="00DA751A">
              <w:rPr>
                <w:color w:val="auto"/>
                <w:sz w:val="22"/>
                <w:szCs w:val="22"/>
              </w:rPr>
              <w:t>S</w:t>
            </w:r>
            <w:r w:rsidR="009A0EA7" w:rsidRPr="00DA751A">
              <w:rPr>
                <w:color w:val="auto"/>
                <w:sz w:val="22"/>
                <w:szCs w:val="22"/>
              </w:rPr>
              <w:t>OM</w:t>
            </w:r>
            <w:r w:rsidRPr="00DA751A">
              <w:rPr>
                <w:color w:val="auto"/>
                <w:sz w:val="22"/>
                <w:szCs w:val="22"/>
              </w:rPr>
              <w:t xml:space="preserve"> heeft versie 0.93 </w:t>
            </w:r>
            <w:r w:rsidR="009A0EA7" w:rsidRPr="00DA751A">
              <w:rPr>
                <w:color w:val="auto"/>
                <w:sz w:val="22"/>
                <w:szCs w:val="22"/>
              </w:rPr>
              <w:t xml:space="preserve">van de afspraak UWLR </w:t>
            </w:r>
            <w:r w:rsidRPr="00DA751A">
              <w:rPr>
                <w:color w:val="auto"/>
                <w:sz w:val="22"/>
                <w:szCs w:val="22"/>
              </w:rPr>
              <w:t>draaien</w:t>
            </w:r>
            <w:r w:rsidR="009A0EA7" w:rsidRPr="00DA751A">
              <w:rPr>
                <w:color w:val="auto"/>
                <w:sz w:val="22"/>
                <w:szCs w:val="22"/>
              </w:rPr>
              <w:t xml:space="preserve"> en zal versie 1.0 in het eerste kwartaal van 2013 gaan implementeren. Dit geldt ook voor </w:t>
            </w:r>
            <w:r w:rsidRPr="00DA751A">
              <w:rPr>
                <w:color w:val="auto"/>
                <w:sz w:val="22"/>
                <w:szCs w:val="22"/>
              </w:rPr>
              <w:t>Magister</w:t>
            </w:r>
            <w:r w:rsidR="009A0EA7" w:rsidRPr="00DA751A">
              <w:rPr>
                <w:color w:val="auto"/>
                <w:sz w:val="22"/>
                <w:szCs w:val="22"/>
              </w:rPr>
              <w:t xml:space="preserve">. Koppelingen met ThiemeMeulenhoff en </w:t>
            </w:r>
            <w:r w:rsidRPr="00DA751A">
              <w:rPr>
                <w:color w:val="auto"/>
                <w:sz w:val="22"/>
                <w:szCs w:val="22"/>
              </w:rPr>
              <w:t xml:space="preserve">Malmberg </w:t>
            </w:r>
            <w:r w:rsidR="009A0EA7" w:rsidRPr="00DA751A">
              <w:rPr>
                <w:color w:val="auto"/>
                <w:sz w:val="22"/>
                <w:szCs w:val="22"/>
              </w:rPr>
              <w:t xml:space="preserve">zullen worden gerealiseerd, zodra de definitieve versie van de afspraak </w:t>
            </w:r>
            <w:r w:rsidRPr="00DA751A">
              <w:rPr>
                <w:color w:val="auto"/>
                <w:sz w:val="22"/>
                <w:szCs w:val="22"/>
              </w:rPr>
              <w:t>DTDL</w:t>
            </w:r>
            <w:r w:rsidR="009A0EA7" w:rsidRPr="00DA751A">
              <w:rPr>
                <w:color w:val="auto"/>
                <w:sz w:val="22"/>
                <w:szCs w:val="22"/>
              </w:rPr>
              <w:t xml:space="preserve"> beschikbaar is.</w:t>
            </w:r>
          </w:p>
          <w:p w:rsidR="00C32756" w:rsidRDefault="00C32756" w:rsidP="00DA751A">
            <w:pPr>
              <w:pStyle w:val="Default"/>
              <w:numPr>
                <w:ilvl w:val="0"/>
                <w:numId w:val="20"/>
              </w:numPr>
            </w:pPr>
            <w:r>
              <w:rPr>
                <w:color w:val="auto"/>
                <w:sz w:val="22"/>
                <w:szCs w:val="22"/>
              </w:rPr>
              <w:t>MBO:</w:t>
            </w:r>
            <w:r w:rsidR="00DA751A">
              <w:rPr>
                <w:color w:val="auto"/>
                <w:sz w:val="22"/>
                <w:szCs w:val="22"/>
              </w:rPr>
              <w:br/>
            </w:r>
            <w:r w:rsidR="009A0EA7">
              <w:rPr>
                <w:color w:val="auto"/>
                <w:sz w:val="22"/>
                <w:szCs w:val="22"/>
              </w:rPr>
              <w:t>Er zijn c</w:t>
            </w:r>
            <w:r>
              <w:rPr>
                <w:color w:val="auto"/>
                <w:sz w:val="22"/>
                <w:szCs w:val="22"/>
              </w:rPr>
              <w:t xml:space="preserve">ontacten gelegd met Deviant en Edu’Actief. Deviant stapt net in en neemt nu actief deel aan sessies. </w:t>
            </w:r>
            <w:proofErr w:type="spellStart"/>
            <w:r>
              <w:rPr>
                <w:color w:val="auto"/>
                <w:sz w:val="22"/>
                <w:szCs w:val="22"/>
              </w:rPr>
              <w:t>EduArte</w:t>
            </w:r>
            <w:proofErr w:type="spellEnd"/>
            <w:r>
              <w:rPr>
                <w:color w:val="auto"/>
                <w:sz w:val="22"/>
                <w:szCs w:val="22"/>
              </w:rPr>
              <w:t xml:space="preserve"> heeft ook interesse getoond. In het vervolgtraject </w:t>
            </w:r>
            <w:r w:rsidR="009A0EA7">
              <w:rPr>
                <w:color w:val="auto"/>
                <w:sz w:val="22"/>
                <w:szCs w:val="22"/>
              </w:rPr>
              <w:t xml:space="preserve">m.b.t. de afspraak UWLR </w:t>
            </w:r>
            <w:r>
              <w:rPr>
                <w:color w:val="auto"/>
                <w:sz w:val="22"/>
                <w:szCs w:val="22"/>
              </w:rPr>
              <w:t>zal h</w:t>
            </w:r>
            <w:r w:rsidR="009A0EA7">
              <w:rPr>
                <w:color w:val="auto"/>
                <w:sz w:val="22"/>
                <w:szCs w:val="22"/>
              </w:rPr>
              <w:t>et MBO verder betrokken worden.</w:t>
            </w:r>
          </w:p>
        </w:tc>
        <w:tc>
          <w:tcPr>
            <w:tcW w:w="4606" w:type="dxa"/>
          </w:tcPr>
          <w:p w:rsidR="001019C1" w:rsidRDefault="00EB6B0A" w:rsidP="00B054CE">
            <w:r w:rsidRPr="00C32756">
              <w:t>Verslag reviewsessie Uitwisseling Leerresultaten 01-11-2012.pdf</w:t>
            </w:r>
          </w:p>
        </w:tc>
      </w:tr>
    </w:tbl>
    <w:p w:rsidR="001019C1" w:rsidRDefault="001019C1" w:rsidP="001019C1"/>
    <w:p w:rsidR="00D50029" w:rsidRPr="00D50029" w:rsidRDefault="00EA6C6D" w:rsidP="00D50029">
      <w:r>
        <w:t xml:space="preserve">6. </w:t>
      </w:r>
      <w:r w:rsidR="00D50029" w:rsidRPr="00D50029">
        <w:t>Wat gaat er fout als de afspraak niet geaccepteerd wordt door het veld?</w:t>
      </w:r>
    </w:p>
    <w:tbl>
      <w:tblPr>
        <w:tblStyle w:val="Tabelraster"/>
        <w:tblW w:w="0" w:type="auto"/>
        <w:tblLook w:val="04A0" w:firstRow="1" w:lastRow="0" w:firstColumn="1" w:lastColumn="0" w:noHBand="0" w:noVBand="1"/>
      </w:tblPr>
      <w:tblGrid>
        <w:gridCol w:w="4606"/>
        <w:gridCol w:w="4606"/>
      </w:tblGrid>
      <w:tr w:rsidR="00D50029" w:rsidTr="003079AD">
        <w:tc>
          <w:tcPr>
            <w:tcW w:w="4606" w:type="dxa"/>
          </w:tcPr>
          <w:p w:rsidR="00D50029" w:rsidRDefault="00D50029" w:rsidP="003079AD">
            <w:r>
              <w:t>Antwoord</w:t>
            </w:r>
          </w:p>
        </w:tc>
        <w:tc>
          <w:tcPr>
            <w:tcW w:w="4606" w:type="dxa"/>
          </w:tcPr>
          <w:p w:rsidR="00D50029" w:rsidRDefault="00D50029" w:rsidP="003079AD">
            <w:r>
              <w:t>verwijzing</w:t>
            </w:r>
          </w:p>
        </w:tc>
      </w:tr>
      <w:tr w:rsidR="00D50029" w:rsidTr="003079AD">
        <w:tc>
          <w:tcPr>
            <w:tcW w:w="4606" w:type="dxa"/>
          </w:tcPr>
          <w:p w:rsidR="00D50029" w:rsidRDefault="00D50029" w:rsidP="00D50029">
            <w:r>
              <w:t xml:space="preserve">De afspraak UWLR is door het veld breed geaccepteerd en door een aantal partijen ook al geïmplementeerd. </w:t>
            </w:r>
            <w:r>
              <w:rPr>
                <w:szCs w:val="16"/>
              </w:rPr>
              <w:t xml:space="preserve">De afspraak UWLR biedt onderwijsinstellingen, educatieve uitgeverijen, leveranciers van leer- en </w:t>
            </w:r>
            <w:proofErr w:type="spellStart"/>
            <w:r>
              <w:rPr>
                <w:szCs w:val="16"/>
              </w:rPr>
              <w:t>toetssystemen</w:t>
            </w:r>
            <w:proofErr w:type="spellEnd"/>
            <w:r>
              <w:rPr>
                <w:szCs w:val="16"/>
              </w:rPr>
              <w:t xml:space="preserve"> en leveranciers van </w:t>
            </w:r>
            <w:r w:rsidRPr="00D50029">
              <w:rPr>
                <w:noProof/>
                <w:szCs w:val="16"/>
              </w:rPr>
              <w:t>leerlingadministratiesystemen</w:t>
            </w:r>
            <w:r>
              <w:rPr>
                <w:szCs w:val="16"/>
              </w:rPr>
              <w:t xml:space="preserve"> de mogelijkheid </w:t>
            </w:r>
            <w:proofErr w:type="spellStart"/>
            <w:r>
              <w:rPr>
                <w:szCs w:val="16"/>
              </w:rPr>
              <w:t>leerlinggegevens</w:t>
            </w:r>
            <w:proofErr w:type="spellEnd"/>
            <w:r>
              <w:rPr>
                <w:szCs w:val="16"/>
              </w:rPr>
              <w:t xml:space="preserve"> en leerresultaten automatisch uit te wisselen. </w:t>
            </w:r>
            <w:r>
              <w:rPr>
                <w:szCs w:val="16"/>
              </w:rPr>
              <w:lastRenderedPageBreak/>
              <w:t>Doordat allerlei handmatige handelingen niet meer nodig zijn, wordt een aanzienlijke efficiëntiewinst geboekt en neemt ook de kans op het maken van fouten af.</w:t>
            </w:r>
            <w:r w:rsidR="00D57AA6">
              <w:rPr>
                <w:szCs w:val="16"/>
              </w:rPr>
              <w:t xml:space="preserve"> Niet accepteren van deze afspraak vertraagd deze ontwikkeling aanzienlijk.</w:t>
            </w:r>
          </w:p>
        </w:tc>
        <w:tc>
          <w:tcPr>
            <w:tcW w:w="4606" w:type="dxa"/>
          </w:tcPr>
          <w:p w:rsidR="00D50029" w:rsidRDefault="00D50029" w:rsidP="003079AD">
            <w:r w:rsidRPr="00C32756">
              <w:lastRenderedPageBreak/>
              <w:t>Verslag reviewsessie Uitwisseling Leerresultaten 01-11-2012.pdf</w:t>
            </w:r>
          </w:p>
        </w:tc>
      </w:tr>
    </w:tbl>
    <w:p w:rsidR="00D57AA6" w:rsidRDefault="00D57AA6" w:rsidP="00D57AA6"/>
    <w:p w:rsidR="00EA6C6D" w:rsidRDefault="00D57AA6" w:rsidP="00EA6C6D">
      <w:r>
        <w:t>7. I</w:t>
      </w:r>
      <w:r w:rsidR="00EA6C6D">
        <w:t>s de afspraak breed geaccepteerd door de doelgroep.</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D8366B" w:rsidP="00B054CE">
            <w:r>
              <w:t>A</w:t>
            </w:r>
            <w:r w:rsidR="001019C1">
              <w:t>ntwoord</w:t>
            </w:r>
          </w:p>
        </w:tc>
        <w:tc>
          <w:tcPr>
            <w:tcW w:w="4606" w:type="dxa"/>
          </w:tcPr>
          <w:p w:rsidR="001019C1" w:rsidRDefault="001019C1" w:rsidP="00B054CE">
            <w:r>
              <w:t>verwijzing</w:t>
            </w:r>
          </w:p>
        </w:tc>
      </w:tr>
      <w:tr w:rsidR="001019C1" w:rsidTr="00B054CE">
        <w:tc>
          <w:tcPr>
            <w:tcW w:w="4606" w:type="dxa"/>
          </w:tcPr>
          <w:p w:rsidR="001019C1" w:rsidRDefault="0078027A" w:rsidP="0078027A">
            <w:pPr>
              <w:pStyle w:val="Default"/>
              <w:rPr>
                <w:rFonts w:cstheme="minorBidi"/>
                <w:color w:val="auto"/>
                <w:sz w:val="22"/>
                <w:szCs w:val="22"/>
              </w:rPr>
            </w:pPr>
            <w:r>
              <w:rPr>
                <w:rFonts w:cstheme="minorBidi"/>
                <w:color w:val="auto"/>
                <w:sz w:val="22"/>
                <w:szCs w:val="22"/>
              </w:rPr>
              <w:t xml:space="preserve">In de Reviewsessie van 1 november 2012 is door de aanwezigen (vertegenwoordigers van alle relevante marktpartijen waren aanwezig) unaniem besloten versie 1.0 van de afspraak </w:t>
            </w:r>
            <w:r w:rsidR="00C32756">
              <w:rPr>
                <w:rFonts w:cstheme="minorBidi"/>
                <w:color w:val="auto"/>
                <w:sz w:val="22"/>
                <w:szCs w:val="22"/>
              </w:rPr>
              <w:t xml:space="preserve">UWLR </w:t>
            </w:r>
            <w:r>
              <w:rPr>
                <w:rFonts w:cstheme="minorBidi"/>
                <w:color w:val="auto"/>
                <w:sz w:val="22"/>
                <w:szCs w:val="22"/>
              </w:rPr>
              <w:t>te accepteren.</w:t>
            </w:r>
          </w:p>
          <w:p w:rsidR="0078027A" w:rsidRDefault="0078027A" w:rsidP="0078027A">
            <w:pPr>
              <w:pStyle w:val="Default"/>
              <w:rPr>
                <w:rFonts w:cstheme="minorBidi"/>
                <w:color w:val="auto"/>
                <w:sz w:val="22"/>
                <w:szCs w:val="22"/>
              </w:rPr>
            </w:pPr>
          </w:p>
          <w:p w:rsidR="0078027A" w:rsidRDefault="0078027A" w:rsidP="0078027A">
            <w:pPr>
              <w:pStyle w:val="Default"/>
            </w:pPr>
            <w:r>
              <w:rPr>
                <w:rFonts w:cstheme="minorBidi"/>
                <w:color w:val="auto"/>
                <w:sz w:val="22"/>
                <w:szCs w:val="22"/>
              </w:rPr>
              <w:t>Alle aanwezigen hebben aangegeven betrokken te willen worden bij de verdere implementatie en doorontwikkeling van de afspraak UWLR.</w:t>
            </w:r>
          </w:p>
        </w:tc>
        <w:tc>
          <w:tcPr>
            <w:tcW w:w="4606" w:type="dxa"/>
          </w:tcPr>
          <w:p w:rsidR="001019C1" w:rsidRDefault="00C32756" w:rsidP="00B054CE">
            <w:r w:rsidRPr="00C32756">
              <w:t>Verslag reviewsessie Uitwisseling Leerresultaten 01-11-2012.pdf</w:t>
            </w:r>
          </w:p>
        </w:tc>
      </w:tr>
    </w:tbl>
    <w:p w:rsidR="001019C1" w:rsidRDefault="001019C1" w:rsidP="001019C1"/>
    <w:p w:rsidR="00D57AA6" w:rsidRPr="00D57AA6" w:rsidRDefault="00D57AA6" w:rsidP="00D57AA6">
      <w:r>
        <w:t>8</w:t>
      </w:r>
      <w:r>
        <w:t xml:space="preserve">. </w:t>
      </w:r>
      <w:r w:rsidRPr="00D57AA6">
        <w:t>Wat is de impact als de afspraak geïmplementeerd moet worden?</w:t>
      </w:r>
    </w:p>
    <w:tbl>
      <w:tblPr>
        <w:tblStyle w:val="Tabelraster"/>
        <w:tblW w:w="0" w:type="auto"/>
        <w:tblLook w:val="04A0" w:firstRow="1" w:lastRow="0" w:firstColumn="1" w:lastColumn="0" w:noHBand="0" w:noVBand="1"/>
      </w:tblPr>
      <w:tblGrid>
        <w:gridCol w:w="4606"/>
        <w:gridCol w:w="4606"/>
      </w:tblGrid>
      <w:tr w:rsidR="00D57AA6" w:rsidTr="003079AD">
        <w:tc>
          <w:tcPr>
            <w:tcW w:w="4606" w:type="dxa"/>
          </w:tcPr>
          <w:p w:rsidR="00D57AA6" w:rsidRDefault="00D57AA6" w:rsidP="003079AD">
            <w:r>
              <w:t>Antwoord</w:t>
            </w:r>
          </w:p>
        </w:tc>
        <w:tc>
          <w:tcPr>
            <w:tcW w:w="4606" w:type="dxa"/>
          </w:tcPr>
          <w:p w:rsidR="00D57AA6" w:rsidRDefault="00D57AA6" w:rsidP="003079AD">
            <w:r>
              <w:t>verwijzing</w:t>
            </w:r>
          </w:p>
        </w:tc>
      </w:tr>
      <w:tr w:rsidR="00D57AA6" w:rsidTr="003079AD">
        <w:tc>
          <w:tcPr>
            <w:tcW w:w="4606" w:type="dxa"/>
          </w:tcPr>
          <w:p w:rsidR="00D57AA6" w:rsidRDefault="00D57AA6" w:rsidP="003079AD">
            <w:r>
              <w:t>De marktpartijen die de afspraak UWLR inmiddels hebben geïmplementeerd, geven aan dat men in totaal ongeveer 15 dagen heeft moeten investeren. Voor onderwijsinstellingen geldt dit niet. Zij kunnen (de update van) hun educatieve en administratieve systemen zonder aanvullende investeringen gaan gebruiken.</w:t>
            </w:r>
          </w:p>
        </w:tc>
        <w:tc>
          <w:tcPr>
            <w:tcW w:w="4606" w:type="dxa"/>
          </w:tcPr>
          <w:p w:rsidR="00D57AA6" w:rsidRDefault="00D57AA6" w:rsidP="003079AD">
            <w:r w:rsidRPr="00C32756">
              <w:t>Verslag reviewsessie Uitwisseling Leerresultaten 01-11-2012.pdf</w:t>
            </w:r>
          </w:p>
        </w:tc>
      </w:tr>
    </w:tbl>
    <w:p w:rsidR="00D57AA6" w:rsidRDefault="00D57AA6" w:rsidP="00D57AA6"/>
    <w:p w:rsidR="00EA6C6D" w:rsidRDefault="00D57AA6" w:rsidP="00EA6C6D">
      <w:r>
        <w:t>9</w:t>
      </w:r>
      <w:r w:rsidR="00EA6C6D">
        <w:t xml:space="preserve">. Is er voor de afspraak een overzicht van </w:t>
      </w:r>
      <w:proofErr w:type="spellStart"/>
      <w:r w:rsidR="00EA6C6D">
        <w:t>frequently</w:t>
      </w:r>
      <w:proofErr w:type="spellEnd"/>
      <w:r w:rsidR="00EA6C6D">
        <w:t xml:space="preserve"> </w:t>
      </w:r>
      <w:proofErr w:type="spellStart"/>
      <w:r w:rsidR="00EA6C6D">
        <w:t>asked</w:t>
      </w:r>
      <w:proofErr w:type="spellEnd"/>
      <w:r w:rsidR="00EA6C6D">
        <w:t xml:space="preserve"> </w:t>
      </w:r>
      <w:proofErr w:type="spellStart"/>
      <w:r w:rsidR="00EA6C6D">
        <w:t>questions</w:t>
      </w:r>
      <w:proofErr w:type="spellEnd"/>
      <w:r w:rsidR="00EA6C6D">
        <w:t xml:space="preserve"> (of iets soortgelijks)?</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D8366B" w:rsidP="00B054CE">
            <w:r>
              <w:t>A</w:t>
            </w:r>
            <w:r w:rsidR="001019C1">
              <w:t>ntwoord</w:t>
            </w:r>
          </w:p>
        </w:tc>
        <w:tc>
          <w:tcPr>
            <w:tcW w:w="4606" w:type="dxa"/>
          </w:tcPr>
          <w:p w:rsidR="001019C1" w:rsidRDefault="001019C1" w:rsidP="00B054CE">
            <w:r>
              <w:t>verwijzing</w:t>
            </w:r>
          </w:p>
        </w:tc>
      </w:tr>
      <w:tr w:rsidR="001019C1" w:rsidTr="00B054CE">
        <w:tc>
          <w:tcPr>
            <w:tcW w:w="4606" w:type="dxa"/>
          </w:tcPr>
          <w:p w:rsidR="001019C1" w:rsidRDefault="00064472" w:rsidP="00064472">
            <w:r>
              <w:t>De implementatie van de afspraak UWLR wordt ondersteund met tools en beschrijvingen van testcases die kunnen worden doorlopen om de verschillende aspecten van de koppeling te controleren. Voor details wordt verwezen naar het antwoord op Vraag 9.1.</w:t>
            </w:r>
          </w:p>
        </w:tc>
        <w:tc>
          <w:tcPr>
            <w:tcW w:w="4606" w:type="dxa"/>
          </w:tcPr>
          <w:p w:rsidR="00064472" w:rsidRDefault="00064472" w:rsidP="00064472">
            <w:pPr>
              <w:pStyle w:val="Lijstalinea"/>
              <w:numPr>
                <w:ilvl w:val="0"/>
                <w:numId w:val="2"/>
              </w:numPr>
            </w:pPr>
            <w:r w:rsidRPr="00DC3489">
              <w:t>UWLR - Test Handleiding.docx</w:t>
            </w:r>
          </w:p>
          <w:p w:rsidR="00064472" w:rsidRDefault="00293F4E" w:rsidP="00064472">
            <w:pPr>
              <w:pStyle w:val="Lijstalinea"/>
              <w:numPr>
                <w:ilvl w:val="0"/>
                <w:numId w:val="2"/>
              </w:numPr>
            </w:pPr>
            <w:hyperlink r:id="rId14" w:history="1">
              <w:r w:rsidR="00064472" w:rsidRPr="00E3560C">
                <w:rPr>
                  <w:rStyle w:val="Hyperlink"/>
                </w:rPr>
                <w:t>http://www.uwlr.nl</w:t>
              </w:r>
            </w:hyperlink>
          </w:p>
          <w:p w:rsidR="001019C1" w:rsidRDefault="001019C1" w:rsidP="00B054CE"/>
        </w:tc>
      </w:tr>
    </w:tbl>
    <w:p w:rsidR="001019C1" w:rsidRDefault="001019C1" w:rsidP="001019C1"/>
    <w:p w:rsidR="00EA6C6D" w:rsidRDefault="00D57AA6" w:rsidP="00EA6C6D">
      <w:r>
        <w:t>10</w:t>
      </w:r>
      <w:r w:rsidR="00EA6C6D">
        <w:t>. (</w:t>
      </w:r>
      <w:proofErr w:type="spellStart"/>
      <w:r w:rsidR="00EA6C6D">
        <w:t>Inter</w:t>
      </w:r>
      <w:proofErr w:type="spellEnd"/>
      <w:r w:rsidR="00EA6C6D">
        <w:t>)nationale standaarden</w:t>
      </w:r>
    </w:p>
    <w:p w:rsidR="00EA6C6D" w:rsidRDefault="00D57AA6" w:rsidP="00EA6C6D">
      <w:r>
        <w:t>10</w:t>
      </w:r>
      <w:r w:rsidR="00EA6C6D">
        <w:t>.1. Is de afspraak gebaseerd op (</w:t>
      </w:r>
      <w:proofErr w:type="spellStart"/>
      <w:r w:rsidR="00EA6C6D">
        <w:t>inter</w:t>
      </w:r>
      <w:proofErr w:type="spellEnd"/>
      <w:r w:rsidR="00EA6C6D">
        <w:t>)nationale standaarden?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D8366B" w:rsidP="00B054CE">
            <w:r>
              <w:t>A</w:t>
            </w:r>
            <w:r w:rsidR="001019C1">
              <w:t>ntwoord</w:t>
            </w:r>
          </w:p>
        </w:tc>
        <w:tc>
          <w:tcPr>
            <w:tcW w:w="4606" w:type="dxa"/>
          </w:tcPr>
          <w:p w:rsidR="001019C1" w:rsidRDefault="001019C1" w:rsidP="00B054CE">
            <w:r>
              <w:t>verwijzing</w:t>
            </w:r>
          </w:p>
        </w:tc>
      </w:tr>
      <w:tr w:rsidR="001019C1" w:rsidTr="00B054CE">
        <w:tc>
          <w:tcPr>
            <w:tcW w:w="4606" w:type="dxa"/>
          </w:tcPr>
          <w:p w:rsidR="006319F0" w:rsidRDefault="00D8366B" w:rsidP="00433641">
            <w:r>
              <w:t>Zoals aangegeven bij de beantwoording van Vraag 3.2 heeft d</w:t>
            </w:r>
            <w:r w:rsidR="00E15028">
              <w:t xml:space="preserve">e afspraak </w:t>
            </w:r>
            <w:r>
              <w:t>UWLR betrekking op</w:t>
            </w:r>
            <w:r w:rsidR="00433641">
              <w:t xml:space="preserve"> </w:t>
            </w:r>
            <w:r>
              <w:lastRenderedPageBreak/>
              <w:t>de overdracht van</w:t>
            </w:r>
            <w:r w:rsidR="006319F0">
              <w:t xml:space="preserve"> leerlinggegevens</w:t>
            </w:r>
            <w:r w:rsidR="00433641">
              <w:t xml:space="preserve"> en op de overdracht </w:t>
            </w:r>
            <w:r>
              <w:t xml:space="preserve">van </w:t>
            </w:r>
            <w:r w:rsidR="006319F0">
              <w:t>leerresultaten.</w:t>
            </w:r>
            <w:r w:rsidR="00242518">
              <w:t xml:space="preserve"> Bij beide soorten van gegevensoverdracht is gebruik gemaakt van nationale standaarden.</w:t>
            </w:r>
          </w:p>
          <w:p w:rsidR="00433641" w:rsidRDefault="00433641" w:rsidP="00B054CE"/>
          <w:p w:rsidR="00D53AB0" w:rsidRDefault="00D8366B" w:rsidP="00D53AB0">
            <w:r>
              <w:t xml:space="preserve">De </w:t>
            </w:r>
            <w:r w:rsidRPr="006F18B8">
              <w:rPr>
                <w:i/>
              </w:rPr>
              <w:t>overdracht van leerlinggegevens</w:t>
            </w:r>
            <w:r>
              <w:t xml:space="preserve"> </w:t>
            </w:r>
            <w:r w:rsidR="00E15028">
              <w:t>is gebaseerd op</w:t>
            </w:r>
            <w:r w:rsidR="00433641">
              <w:t xml:space="preserve"> de EDEXML-standaard. </w:t>
            </w:r>
            <w:r w:rsidR="00D53AB0">
              <w:t xml:space="preserve">Uitgevers in Nederland van schooladministratieprogramma's en educatieve uitgevers hebben begin jaren negentig afspraken gemaakt over de uitwisseling van administratieve gegevens. Deze afspraak staat bekend onder de naam EDEX (afkorting voor </w:t>
            </w:r>
            <w:proofErr w:type="spellStart"/>
            <w:r w:rsidR="00D53AB0">
              <w:t>EDucatieve</w:t>
            </w:r>
            <w:proofErr w:type="spellEnd"/>
            <w:r w:rsidR="00D53AB0">
              <w:t xml:space="preserve"> </w:t>
            </w:r>
            <w:proofErr w:type="spellStart"/>
            <w:r w:rsidR="00D53AB0">
              <w:t>EXport</w:t>
            </w:r>
            <w:proofErr w:type="spellEnd"/>
            <w:r w:rsidR="00D53AB0">
              <w:t>).</w:t>
            </w:r>
            <w:r w:rsidR="00433641">
              <w:t xml:space="preserve"> In april 2004 is de oude EDEX</w:t>
            </w:r>
            <w:r w:rsidR="006F18B8">
              <w:t>-</w:t>
            </w:r>
            <w:r w:rsidR="00433641">
              <w:t>standaard om</w:t>
            </w:r>
            <w:r w:rsidR="006F18B8">
              <w:t>gezet</w:t>
            </w:r>
            <w:r w:rsidR="00433641">
              <w:t xml:space="preserve"> in een XML-formaat: EDEXML. </w:t>
            </w:r>
            <w:r w:rsidR="00D53AB0">
              <w:t xml:space="preserve">De laatste </w:t>
            </w:r>
            <w:r w:rsidR="00433641">
              <w:t xml:space="preserve">officiële </w:t>
            </w:r>
            <w:r w:rsidR="00D53AB0">
              <w:t>versie van de EDEXML</w:t>
            </w:r>
            <w:r w:rsidR="00433641">
              <w:t>-</w:t>
            </w:r>
            <w:r w:rsidR="00D53AB0">
              <w:t>standaard is versie 1.03 van november 2006.</w:t>
            </w:r>
            <w:r w:rsidR="006F18B8">
              <w:t xml:space="preserve"> </w:t>
            </w:r>
            <w:r w:rsidR="00433641">
              <w:t xml:space="preserve">EDEXML is </w:t>
            </w:r>
            <w:r w:rsidR="00D53AB0">
              <w:t xml:space="preserve">vastgelegd in een NTA (Nederlandse Technische Afspraak) </w:t>
            </w:r>
            <w:r w:rsidR="00433641">
              <w:t xml:space="preserve">bij het NEN </w:t>
            </w:r>
            <w:r w:rsidR="00D53AB0">
              <w:t>onder normnummer 2032:2005.</w:t>
            </w:r>
          </w:p>
          <w:p w:rsidR="00D53AB0" w:rsidRDefault="00D53AB0" w:rsidP="00D53AB0"/>
          <w:p w:rsidR="006F18B8" w:rsidRDefault="006F18B8" w:rsidP="00FB377A">
            <w:r>
              <w:t>D</w:t>
            </w:r>
            <w:r w:rsidR="00433641" w:rsidRPr="00A35050">
              <w:t xml:space="preserve">e afspraak </w:t>
            </w:r>
            <w:r>
              <w:t>UWLR wijkt op een beperkt aantal punten af van de EDEXML-standaard</w:t>
            </w:r>
            <w:r w:rsidR="00FB377A">
              <w:t xml:space="preserve"> (formeel is het daarmee geen EDEXML meer, maar een op EDEXML gebaseerd formaat)</w:t>
            </w:r>
            <w:r>
              <w:t>:</w:t>
            </w:r>
          </w:p>
          <w:p w:rsidR="00433641" w:rsidRPr="00A35050" w:rsidRDefault="006F18B8" w:rsidP="006F18B8">
            <w:pPr>
              <w:pStyle w:val="Lijstalinea"/>
              <w:keepNext/>
              <w:numPr>
                <w:ilvl w:val="0"/>
                <w:numId w:val="16"/>
              </w:numPr>
            </w:pPr>
            <w:r>
              <w:t>E</w:t>
            </w:r>
            <w:r w:rsidR="00433641" w:rsidRPr="00A35050">
              <w:t xml:space="preserve">r </w:t>
            </w:r>
            <w:r>
              <w:t xml:space="preserve">is </w:t>
            </w:r>
            <w:r w:rsidR="00433641" w:rsidRPr="00A35050">
              <w:t>voor gekozen de groepsindeling zoals deze binnen EDEXML best</w:t>
            </w:r>
            <w:r>
              <w:t>aat</w:t>
            </w:r>
            <w:r w:rsidR="00433641" w:rsidRPr="00A35050">
              <w:t xml:space="preserve"> in stand te laten. Een leerling kan optioneel ingedeeld zijn binnen één dergelijke groep. Dit wordt de </w:t>
            </w:r>
            <w:r w:rsidR="00433641" w:rsidRPr="006F18B8">
              <w:rPr>
                <w:i/>
              </w:rPr>
              <w:t>hoofdgroep</w:t>
            </w:r>
            <w:r w:rsidR="00433641" w:rsidRPr="00A35050">
              <w:t xml:space="preserve"> van een leerling genoemd.</w:t>
            </w:r>
            <w:r>
              <w:t xml:space="preserve"> </w:t>
            </w:r>
            <w:r w:rsidR="00433641" w:rsidRPr="00A35050">
              <w:t xml:space="preserve">Daarnaast </w:t>
            </w:r>
            <w:r>
              <w:t xml:space="preserve">is </w:t>
            </w:r>
            <w:r w:rsidR="00433641" w:rsidRPr="00A35050">
              <w:t>de mogelijkheid toe</w:t>
            </w:r>
            <w:r>
              <w:t>gevoegd</w:t>
            </w:r>
            <w:r w:rsidR="00433641" w:rsidRPr="00A35050">
              <w:t xml:space="preserve"> om een tweede lijst van groepen te definiëren, de </w:t>
            </w:r>
            <w:r w:rsidR="00433641" w:rsidRPr="006F18B8">
              <w:rPr>
                <w:i/>
              </w:rPr>
              <w:t>subgroepen</w:t>
            </w:r>
            <w:r w:rsidR="00433641" w:rsidRPr="00A35050">
              <w:t xml:space="preserve">. Leerlingen en docenten mogen bij nul of meer van </w:t>
            </w:r>
            <w:r>
              <w:t>deze subgroepen zijn ingedeeld.</w:t>
            </w:r>
          </w:p>
          <w:p w:rsidR="00433641" w:rsidRPr="00A35050" w:rsidRDefault="00433641" w:rsidP="006F18B8">
            <w:pPr>
              <w:pStyle w:val="Lijstalinea"/>
              <w:numPr>
                <w:ilvl w:val="0"/>
                <w:numId w:val="16"/>
              </w:numPr>
            </w:pPr>
            <w:r w:rsidRPr="00A35050">
              <w:t>In de oorspronkelijke EDEXML standaard is jaargroep gekoppeld aan de groep. Dat geeft echter problemen met groepen waarin meerdere jaargroepen zitten (bijvoorbeeld een PO</w:t>
            </w:r>
            <w:r w:rsidR="006F18B8">
              <w:t>-</w:t>
            </w:r>
            <w:r w:rsidRPr="00A35050">
              <w:t xml:space="preserve">groep op een kleine school met leerlingen uit groep 6, 7 en 8). Jaargroep </w:t>
            </w:r>
            <w:r w:rsidR="006F18B8">
              <w:t xml:space="preserve">is </w:t>
            </w:r>
            <w:r w:rsidRPr="00A35050">
              <w:t xml:space="preserve">binnen de afspraak </w:t>
            </w:r>
            <w:r w:rsidR="006F18B8">
              <w:t xml:space="preserve">UWLR </w:t>
            </w:r>
            <w:r w:rsidRPr="00A35050">
              <w:t>daarom verplaatst naar leerling.</w:t>
            </w:r>
          </w:p>
          <w:p w:rsidR="00D8366B" w:rsidRDefault="00D8366B" w:rsidP="00B054CE"/>
          <w:p w:rsidR="006F18B8" w:rsidRDefault="006F18B8" w:rsidP="00AB4DE1">
            <w:r>
              <w:t xml:space="preserve">De </w:t>
            </w:r>
            <w:r w:rsidRPr="006F18B8">
              <w:rPr>
                <w:i/>
              </w:rPr>
              <w:t>overdracht van leerresultaten</w:t>
            </w:r>
            <w:r>
              <w:t xml:space="preserve"> </w:t>
            </w:r>
            <w:r w:rsidR="00D8366B">
              <w:t xml:space="preserve">is </w:t>
            </w:r>
            <w:r w:rsidR="00AB4DE1">
              <w:t xml:space="preserve">voor een deel </w:t>
            </w:r>
            <w:r w:rsidR="00D8366B">
              <w:t xml:space="preserve">gebaseerd op </w:t>
            </w:r>
            <w:r>
              <w:t xml:space="preserve">een </w:t>
            </w:r>
            <w:r w:rsidR="00E15028">
              <w:t xml:space="preserve">initiatief </w:t>
            </w:r>
            <w:r w:rsidR="00FB377A">
              <w:t xml:space="preserve">(Resultaten terugkoppeling) </w:t>
            </w:r>
            <w:r w:rsidR="00E15028">
              <w:t xml:space="preserve">van </w:t>
            </w:r>
            <w:proofErr w:type="spellStart"/>
            <w:r w:rsidR="00E15028">
              <w:t>ParnasSys</w:t>
            </w:r>
            <w:proofErr w:type="spellEnd"/>
            <w:r w:rsidR="00FB377A">
              <w:t xml:space="preserve"> van </w:t>
            </w:r>
            <w:proofErr w:type="spellStart"/>
            <w:r w:rsidR="00FB377A">
              <w:t>Topicus</w:t>
            </w:r>
            <w:proofErr w:type="spellEnd"/>
            <w:r w:rsidR="00FB377A">
              <w:t xml:space="preserve">. Deze specifieke oplossing </w:t>
            </w:r>
            <w:r w:rsidR="004E7569">
              <w:t xml:space="preserve">is aangepast aan </w:t>
            </w:r>
            <w:r w:rsidR="00FB377A">
              <w:t xml:space="preserve">een </w:t>
            </w:r>
            <w:r w:rsidR="004E7569">
              <w:t xml:space="preserve">meer algemeen </w:t>
            </w:r>
            <w:r w:rsidR="00FB377A">
              <w:t xml:space="preserve">(en open) </w:t>
            </w:r>
            <w:r w:rsidR="004E7569">
              <w:t>gebruik.</w:t>
            </w:r>
            <w:r w:rsidR="00AB4DE1">
              <w:t xml:space="preserve"> Voor een ander deel is (het datamodel van) de overdracht van leerresultaten gebaseerd op </w:t>
            </w:r>
            <w:r w:rsidR="004E7569">
              <w:t xml:space="preserve">het Elektronisch Leerdossier </w:t>
            </w:r>
            <w:r w:rsidR="00AB4DE1">
              <w:t>(</w:t>
            </w:r>
            <w:r w:rsidR="004E7569">
              <w:t>ELD</w:t>
            </w:r>
            <w:r w:rsidR="00AB4DE1">
              <w:t>)</w:t>
            </w:r>
            <w:r w:rsidR="004E7569">
              <w:t>. Het ELD</w:t>
            </w:r>
            <w:r w:rsidR="0064585A">
              <w:t xml:space="preserve">, sinds kort Overstap </w:t>
            </w:r>
            <w:r w:rsidR="0064585A">
              <w:lastRenderedPageBreak/>
              <w:t>Service Onderwijs (OSO) genoemd,</w:t>
            </w:r>
            <w:r w:rsidR="004E7569">
              <w:t xml:space="preserve"> is een landelijke standaard voor de digitale uitwisseling van leergegevens </w:t>
            </w:r>
            <w:r w:rsidR="00AB4DE1">
              <w:t xml:space="preserve">(o.a. de resultaten van genormeerde toetsen van leerlingen) </w:t>
            </w:r>
            <w:r w:rsidR="004E7569">
              <w:t>tussen scholen. Het dossier geeft een actueel overzicht van leerresultaten en is bruikbaar voor plaatsing en begeleiding van leerlingen in een doorlopende leerweg. Het ELD biedt de infrastructuur om gegevens veilig tussen onderwijsinstellingen uit te wisselen en de mogelijkheid voor ouders en leerlingen om hun eigen gegevens in te zien.</w:t>
            </w:r>
          </w:p>
        </w:tc>
        <w:tc>
          <w:tcPr>
            <w:tcW w:w="4606" w:type="dxa"/>
          </w:tcPr>
          <w:p w:rsidR="00905A14" w:rsidRDefault="00905A14" w:rsidP="00433641">
            <w:pPr>
              <w:pStyle w:val="Lijstalinea"/>
              <w:numPr>
                <w:ilvl w:val="0"/>
                <w:numId w:val="15"/>
              </w:numPr>
            </w:pPr>
            <w:r w:rsidRPr="004B0E80">
              <w:lastRenderedPageBreak/>
              <w:t>UWLR - Algemene Beschrijving.docx</w:t>
            </w:r>
          </w:p>
          <w:p w:rsidR="00433641" w:rsidRDefault="006F18B8" w:rsidP="00433641">
            <w:pPr>
              <w:pStyle w:val="Lijstalinea"/>
              <w:numPr>
                <w:ilvl w:val="0"/>
                <w:numId w:val="15"/>
              </w:numPr>
            </w:pPr>
            <w:r w:rsidRPr="00972A6B">
              <w:t>UWLR - Technische Afspraak.docx</w:t>
            </w:r>
          </w:p>
          <w:p w:rsidR="001019C1" w:rsidRDefault="00293F4E" w:rsidP="00433641">
            <w:pPr>
              <w:pStyle w:val="Lijstalinea"/>
              <w:numPr>
                <w:ilvl w:val="0"/>
                <w:numId w:val="15"/>
              </w:numPr>
            </w:pPr>
            <w:hyperlink r:id="rId15" w:history="1">
              <w:r w:rsidR="00DC367F" w:rsidRPr="00C85378">
                <w:rPr>
                  <w:rStyle w:val="Hyperlink"/>
                </w:rPr>
                <w:t>www.nen.nl</w:t>
              </w:r>
            </w:hyperlink>
          </w:p>
          <w:p w:rsidR="00DC367F" w:rsidRDefault="00DC367F" w:rsidP="00DC367F">
            <w:pPr>
              <w:pStyle w:val="Lijstalinea"/>
              <w:numPr>
                <w:ilvl w:val="0"/>
                <w:numId w:val="15"/>
              </w:numPr>
            </w:pPr>
            <w:r w:rsidRPr="00DC367F">
              <w:t>ParnasSys - Resultaten terugkoppeling v1.0.docx</w:t>
            </w:r>
          </w:p>
          <w:p w:rsidR="0064585A" w:rsidRDefault="00293F4E" w:rsidP="0064585A">
            <w:pPr>
              <w:pStyle w:val="Lijstalinea"/>
              <w:numPr>
                <w:ilvl w:val="0"/>
                <w:numId w:val="15"/>
              </w:numPr>
            </w:pPr>
            <w:hyperlink r:id="rId16" w:history="1">
              <w:r w:rsidR="0064585A" w:rsidRPr="00C85378">
                <w:rPr>
                  <w:rStyle w:val="Hyperlink"/>
                </w:rPr>
                <w:t>www.oso-od.nl</w:t>
              </w:r>
            </w:hyperlink>
          </w:p>
          <w:p w:rsidR="00DC367F" w:rsidRDefault="00DC367F" w:rsidP="0064585A"/>
        </w:tc>
      </w:tr>
    </w:tbl>
    <w:p w:rsidR="001019C1" w:rsidRDefault="001019C1" w:rsidP="001019C1"/>
    <w:p w:rsidR="00EA6C6D" w:rsidRDefault="00D57AA6" w:rsidP="00EA6C6D">
      <w:r>
        <w:t>10</w:t>
      </w:r>
      <w:r w:rsidR="00EA6C6D">
        <w:t>.2. Geef per standaard de versie geschiedenis aan (nummers en datum), dus ook eventueel nieuwere versies</w:t>
      </w:r>
      <w:r w:rsidR="00D8366B">
        <w:t>.</w:t>
      </w:r>
    </w:p>
    <w:tbl>
      <w:tblPr>
        <w:tblStyle w:val="Tabelraster"/>
        <w:tblW w:w="0" w:type="auto"/>
        <w:tblLook w:val="04A0" w:firstRow="1" w:lastRow="0" w:firstColumn="1" w:lastColumn="0" w:noHBand="0" w:noVBand="1"/>
      </w:tblPr>
      <w:tblGrid>
        <w:gridCol w:w="4606"/>
        <w:gridCol w:w="4606"/>
      </w:tblGrid>
      <w:tr w:rsidR="00D8366B" w:rsidTr="00B054CE">
        <w:tc>
          <w:tcPr>
            <w:tcW w:w="4606" w:type="dxa"/>
          </w:tcPr>
          <w:p w:rsidR="00D8366B" w:rsidRDefault="00242518" w:rsidP="00B054CE">
            <w:r>
              <w:t>A</w:t>
            </w:r>
            <w:r w:rsidR="00D8366B">
              <w:t>ntwoord</w:t>
            </w:r>
          </w:p>
        </w:tc>
        <w:tc>
          <w:tcPr>
            <w:tcW w:w="4606" w:type="dxa"/>
          </w:tcPr>
          <w:p w:rsidR="00D8366B" w:rsidRDefault="00D8366B" w:rsidP="00B054CE">
            <w:r>
              <w:t>verwijzing</w:t>
            </w:r>
          </w:p>
        </w:tc>
      </w:tr>
      <w:tr w:rsidR="00D8366B" w:rsidTr="00B054CE">
        <w:tc>
          <w:tcPr>
            <w:tcW w:w="4606" w:type="dxa"/>
          </w:tcPr>
          <w:p w:rsidR="00D8366B" w:rsidRDefault="00242518" w:rsidP="00242518">
            <w:pPr>
              <w:pStyle w:val="Lijstalinea"/>
              <w:numPr>
                <w:ilvl w:val="0"/>
                <w:numId w:val="18"/>
              </w:numPr>
            </w:pPr>
            <w:r>
              <w:t>EDEXML</w:t>
            </w:r>
            <w:r w:rsidR="00832793">
              <w:t xml:space="preserve"> 1.03</w:t>
            </w:r>
          </w:p>
          <w:p w:rsidR="00242518" w:rsidRDefault="00242518" w:rsidP="00242518">
            <w:pPr>
              <w:pStyle w:val="Lijstalinea"/>
              <w:numPr>
                <w:ilvl w:val="0"/>
                <w:numId w:val="18"/>
              </w:numPr>
            </w:pPr>
            <w:r>
              <w:t>EDEXML 2.0 (concept)</w:t>
            </w:r>
          </w:p>
          <w:p w:rsidR="00242518" w:rsidRDefault="00242518" w:rsidP="00242518">
            <w:pPr>
              <w:pStyle w:val="Lijstalinea"/>
              <w:numPr>
                <w:ilvl w:val="0"/>
                <w:numId w:val="18"/>
              </w:numPr>
            </w:pPr>
            <w:r>
              <w:t>ParnasSys Resultaten terugkoppeling 1.0 (20-10-2011)</w:t>
            </w:r>
          </w:p>
          <w:p w:rsidR="00242518" w:rsidRDefault="00242518" w:rsidP="00242518">
            <w:pPr>
              <w:pStyle w:val="Lijstalinea"/>
              <w:numPr>
                <w:ilvl w:val="0"/>
                <w:numId w:val="18"/>
              </w:numPr>
            </w:pPr>
            <w:r>
              <w:t>ELD-OSO Gegevensset PO-PO versie 1.0</w:t>
            </w:r>
          </w:p>
          <w:p w:rsidR="00242518" w:rsidRDefault="00242518" w:rsidP="00242518">
            <w:pPr>
              <w:pStyle w:val="Lijstalinea"/>
              <w:numPr>
                <w:ilvl w:val="0"/>
                <w:numId w:val="18"/>
              </w:numPr>
            </w:pPr>
            <w:r>
              <w:t>ELD-OSO Gegevensset PO-VO versie 1.0</w:t>
            </w:r>
          </w:p>
          <w:p w:rsidR="00242518" w:rsidRDefault="00242518" w:rsidP="00242518">
            <w:pPr>
              <w:pStyle w:val="Lijstalinea"/>
              <w:numPr>
                <w:ilvl w:val="0"/>
                <w:numId w:val="18"/>
              </w:numPr>
            </w:pPr>
            <w:r>
              <w:t>ELD-OSO Gegevensset VO-VO versie 1.0</w:t>
            </w:r>
          </w:p>
          <w:p w:rsidR="00803EE9" w:rsidRDefault="00242518" w:rsidP="00242518">
            <w:pPr>
              <w:pStyle w:val="Lijstalinea"/>
              <w:numPr>
                <w:ilvl w:val="0"/>
                <w:numId w:val="18"/>
              </w:numPr>
            </w:pPr>
            <w:r>
              <w:t>ELD-OSO Gegevensset VO-MBO versie 1.0</w:t>
            </w:r>
          </w:p>
          <w:p w:rsidR="00803EE9" w:rsidRDefault="00803EE9" w:rsidP="00B054CE"/>
        </w:tc>
        <w:tc>
          <w:tcPr>
            <w:tcW w:w="4606" w:type="dxa"/>
          </w:tcPr>
          <w:p w:rsidR="00D8366B" w:rsidRDefault="00293F4E" w:rsidP="00832793">
            <w:pPr>
              <w:pStyle w:val="Lijstalinea"/>
              <w:numPr>
                <w:ilvl w:val="0"/>
                <w:numId w:val="18"/>
              </w:numPr>
            </w:pPr>
            <w:hyperlink r:id="rId17" w:history="1">
              <w:r w:rsidR="00832793" w:rsidRPr="00C85378">
                <w:rPr>
                  <w:rStyle w:val="Hyperlink"/>
                </w:rPr>
                <w:t>www.nen.nl/web/Werken/NTA-20322005-EDEX.htm</w:t>
              </w:r>
            </w:hyperlink>
          </w:p>
          <w:p w:rsidR="00832793" w:rsidRDefault="00832793" w:rsidP="00832793">
            <w:pPr>
              <w:pStyle w:val="Lijstalinea"/>
              <w:numPr>
                <w:ilvl w:val="0"/>
                <w:numId w:val="18"/>
              </w:numPr>
            </w:pPr>
            <w:r w:rsidRPr="00832793">
              <w:t>EDEXML.</w:t>
            </w:r>
            <w:r>
              <w:t xml:space="preserve"> </w:t>
            </w:r>
            <w:r w:rsidRPr="00832793">
              <w:t>Handleiding.v2.0_v0.92.docx</w:t>
            </w:r>
          </w:p>
          <w:p w:rsidR="00832793" w:rsidRDefault="00293F4E" w:rsidP="00832793">
            <w:pPr>
              <w:pStyle w:val="Lijstalinea"/>
              <w:numPr>
                <w:ilvl w:val="0"/>
                <w:numId w:val="18"/>
              </w:numPr>
            </w:pPr>
            <w:hyperlink r:id="rId18" w:history="1">
              <w:r w:rsidR="00832793" w:rsidRPr="00C85378">
                <w:rPr>
                  <w:rStyle w:val="Hyperlink"/>
                </w:rPr>
                <w:t>www.oso-od.n</w:t>
              </w:r>
            </w:hyperlink>
          </w:p>
          <w:p w:rsidR="00832793" w:rsidRDefault="00832793" w:rsidP="00832793"/>
        </w:tc>
      </w:tr>
    </w:tbl>
    <w:p w:rsidR="00D8366B" w:rsidRDefault="00D8366B" w:rsidP="00EA6C6D"/>
    <w:p w:rsidR="00F5721B" w:rsidRDefault="00F5721B" w:rsidP="00EA6C6D"/>
    <w:p w:rsidR="00D57AA6" w:rsidRDefault="00D57AA6" w:rsidP="00EA6C6D">
      <w:r>
        <w:t>11</w:t>
      </w:r>
      <w:r w:rsidR="00EA6C6D">
        <w:t>. Testen</w:t>
      </w:r>
    </w:p>
    <w:p w:rsidR="00EA6C6D" w:rsidRDefault="00D57AA6" w:rsidP="00EA6C6D">
      <w:r>
        <w:t>11</w:t>
      </w:r>
      <w:r w:rsidR="00EA6C6D">
        <w:t>.1. Is er een tool beschikbaar om implementatie van (delen van) de afspraak op correct gebruik te toetsen?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1019C1" w:rsidP="00B054CE">
            <w:r>
              <w:t>antwoord</w:t>
            </w:r>
          </w:p>
        </w:tc>
        <w:tc>
          <w:tcPr>
            <w:tcW w:w="4606" w:type="dxa"/>
          </w:tcPr>
          <w:p w:rsidR="001019C1" w:rsidRDefault="001019C1" w:rsidP="00B054CE">
            <w:r>
              <w:t>verwijzing</w:t>
            </w:r>
          </w:p>
        </w:tc>
      </w:tr>
      <w:tr w:rsidR="001019C1" w:rsidTr="00B054CE">
        <w:tc>
          <w:tcPr>
            <w:tcW w:w="4606" w:type="dxa"/>
          </w:tcPr>
          <w:p w:rsidR="00DC3489" w:rsidRDefault="000B15D4" w:rsidP="00DC3489">
            <w:r>
              <w:t xml:space="preserve">De </w:t>
            </w:r>
            <w:r w:rsidR="00DC3489">
              <w:t>implement</w:t>
            </w:r>
            <w:r>
              <w:t xml:space="preserve">atie van de afspraak UWLR wordt </w:t>
            </w:r>
            <w:r w:rsidR="00DC3489">
              <w:t>ondersteun</w:t>
            </w:r>
            <w:r>
              <w:t>d</w:t>
            </w:r>
            <w:r w:rsidR="00DC3489">
              <w:t xml:space="preserve"> met:</w:t>
            </w:r>
          </w:p>
          <w:p w:rsidR="00DC3489" w:rsidRDefault="00DC3489" w:rsidP="000B15D4">
            <w:pPr>
              <w:pStyle w:val="Lijstalinea"/>
              <w:numPr>
                <w:ilvl w:val="0"/>
                <w:numId w:val="2"/>
              </w:numPr>
            </w:pPr>
            <w:r>
              <w:t xml:space="preserve">Tools om </w:t>
            </w:r>
            <w:r w:rsidR="009962F6">
              <w:t>‘</w:t>
            </w:r>
            <w:r>
              <w:t>los</w:t>
            </w:r>
            <w:r w:rsidR="009962F6">
              <w:t>’</w:t>
            </w:r>
            <w:r>
              <w:t xml:space="preserve"> (buiten een directe koppelingssituatie) </w:t>
            </w:r>
            <w:r w:rsidR="000B15D4">
              <w:t xml:space="preserve">het </w:t>
            </w:r>
            <w:r>
              <w:t>testen van implementaties mogelijk te maken</w:t>
            </w:r>
          </w:p>
          <w:p w:rsidR="00DC3489" w:rsidRDefault="00DC3489" w:rsidP="000B15D4">
            <w:pPr>
              <w:pStyle w:val="Lijstalinea"/>
              <w:numPr>
                <w:ilvl w:val="0"/>
                <w:numId w:val="2"/>
              </w:numPr>
            </w:pPr>
            <w:r>
              <w:t>Beschrijvingen van testcases die kunnen worden doorlopen om de verschillende aspecten v</w:t>
            </w:r>
            <w:r w:rsidR="009962F6">
              <w:t>an de koppeling te controleren.</w:t>
            </w:r>
          </w:p>
          <w:p w:rsidR="00DC3489" w:rsidRDefault="00DC3489" w:rsidP="00DC3489">
            <w:r>
              <w:t>Dit alles met de volgende doelen:</w:t>
            </w:r>
          </w:p>
          <w:p w:rsidR="00DC3489" w:rsidRDefault="00DC3489" w:rsidP="000B15D4">
            <w:pPr>
              <w:pStyle w:val="Lijstalinea"/>
              <w:numPr>
                <w:ilvl w:val="0"/>
                <w:numId w:val="2"/>
              </w:numPr>
            </w:pPr>
            <w:r>
              <w:t>Implementaties (voor een EA en een LAS) kunnen hiermee los van elkaar geb</w:t>
            </w:r>
            <w:r w:rsidR="000B15D4">
              <w:t>ouwd en initieel getest worden.</w:t>
            </w:r>
          </w:p>
          <w:p w:rsidR="00DC3489" w:rsidRDefault="00DC3489" w:rsidP="000B15D4">
            <w:pPr>
              <w:pStyle w:val="Lijstalinea"/>
              <w:numPr>
                <w:ilvl w:val="0"/>
                <w:numId w:val="2"/>
              </w:numPr>
            </w:pPr>
            <w:r>
              <w:t xml:space="preserve">Implementaties kunnen tevens getest </w:t>
            </w:r>
            <w:r>
              <w:lastRenderedPageBreak/>
              <w:t>worden tegen in de afspraak opgenomen uitzonderingssituaties die in een echte configuratie vaak moeilijk of niet te regelen zijn (invalide berichten, onverwachte foutcodes, etc.)</w:t>
            </w:r>
            <w:r w:rsidR="000B15D4">
              <w:t>.</w:t>
            </w:r>
          </w:p>
          <w:p w:rsidR="001019C1" w:rsidRDefault="00DC3489" w:rsidP="009962F6">
            <w:pPr>
              <w:pStyle w:val="Lijstalinea"/>
              <w:numPr>
                <w:ilvl w:val="0"/>
                <w:numId w:val="2"/>
              </w:numPr>
            </w:pPr>
            <w:r>
              <w:t xml:space="preserve">Het is voor ontwikkelaars vaak handig om direct </w:t>
            </w:r>
            <w:r w:rsidR="009962F6">
              <w:t>‘</w:t>
            </w:r>
            <w:r>
              <w:t>tegen iets aan te kunnen praten</w:t>
            </w:r>
            <w:r w:rsidR="009962F6">
              <w:t>’</w:t>
            </w:r>
            <w:r>
              <w:t>.</w:t>
            </w:r>
          </w:p>
        </w:tc>
        <w:tc>
          <w:tcPr>
            <w:tcW w:w="4606" w:type="dxa"/>
          </w:tcPr>
          <w:p w:rsidR="001019C1" w:rsidRDefault="00DC3489" w:rsidP="000B15D4">
            <w:pPr>
              <w:pStyle w:val="Lijstalinea"/>
              <w:numPr>
                <w:ilvl w:val="0"/>
                <w:numId w:val="2"/>
              </w:numPr>
            </w:pPr>
            <w:r w:rsidRPr="00DC3489">
              <w:lastRenderedPageBreak/>
              <w:t>UWLR - Test Handleiding.docx</w:t>
            </w:r>
          </w:p>
          <w:p w:rsidR="00DC3489" w:rsidRDefault="00293F4E" w:rsidP="000B15D4">
            <w:pPr>
              <w:pStyle w:val="Lijstalinea"/>
              <w:numPr>
                <w:ilvl w:val="0"/>
                <w:numId w:val="2"/>
              </w:numPr>
            </w:pPr>
            <w:hyperlink r:id="rId19" w:history="1">
              <w:r w:rsidR="00DC3489" w:rsidRPr="00E3560C">
                <w:rPr>
                  <w:rStyle w:val="Hyperlink"/>
                </w:rPr>
                <w:t>http://www.uwlr.nl</w:t>
              </w:r>
            </w:hyperlink>
          </w:p>
          <w:p w:rsidR="00DC3489" w:rsidRDefault="00DC3489" w:rsidP="00B054CE"/>
        </w:tc>
      </w:tr>
    </w:tbl>
    <w:p w:rsidR="001019C1" w:rsidRDefault="001019C1" w:rsidP="001019C1"/>
    <w:p w:rsidR="00EA6C6D" w:rsidRDefault="00D57AA6" w:rsidP="00EA6C6D">
      <w:r>
        <w:t>11</w:t>
      </w:r>
      <w:r w:rsidR="00EA6C6D">
        <w:t>.2. Zo nee, voor welke delen zou dit wel denkbaar zijn (aanvullen met een korte schets welke technieken daarvoor gebruikt kunnen worden)</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9962F6" w:rsidP="00B054CE">
            <w:r>
              <w:t>A</w:t>
            </w:r>
            <w:r w:rsidR="001019C1">
              <w:t>ntwoord</w:t>
            </w:r>
          </w:p>
        </w:tc>
        <w:tc>
          <w:tcPr>
            <w:tcW w:w="4606" w:type="dxa"/>
          </w:tcPr>
          <w:p w:rsidR="001019C1" w:rsidRDefault="001019C1" w:rsidP="00B054CE">
            <w:r>
              <w:t>verwijzing</w:t>
            </w:r>
          </w:p>
        </w:tc>
      </w:tr>
      <w:tr w:rsidR="001019C1" w:rsidTr="00B054CE">
        <w:tc>
          <w:tcPr>
            <w:tcW w:w="4606" w:type="dxa"/>
          </w:tcPr>
          <w:p w:rsidR="001019C1" w:rsidRDefault="009962F6" w:rsidP="00B054CE">
            <w:r>
              <w:t>N.v.t.</w:t>
            </w:r>
          </w:p>
          <w:p w:rsidR="009962F6" w:rsidRDefault="009962F6" w:rsidP="00B054CE"/>
        </w:tc>
        <w:tc>
          <w:tcPr>
            <w:tcW w:w="4606" w:type="dxa"/>
          </w:tcPr>
          <w:p w:rsidR="001019C1" w:rsidRDefault="001019C1" w:rsidP="00B054CE"/>
        </w:tc>
      </w:tr>
    </w:tbl>
    <w:p w:rsidR="001019C1" w:rsidRDefault="001019C1" w:rsidP="001019C1"/>
    <w:p w:rsidR="00EA6C6D" w:rsidRDefault="00D57AA6" w:rsidP="00EA6C6D">
      <w:r>
        <w:t>12</w:t>
      </w:r>
      <w:r w:rsidR="00EA6C6D">
        <w:t>. Geef aan wanneer deze en alle voorgaande versies zijn uitgebracht.</w:t>
      </w:r>
    </w:p>
    <w:tbl>
      <w:tblPr>
        <w:tblStyle w:val="Tabelraster"/>
        <w:tblW w:w="0" w:type="auto"/>
        <w:tblLook w:val="04A0" w:firstRow="1" w:lastRow="0" w:firstColumn="1" w:lastColumn="0" w:noHBand="0" w:noVBand="1"/>
      </w:tblPr>
      <w:tblGrid>
        <w:gridCol w:w="4606"/>
        <w:gridCol w:w="4606"/>
      </w:tblGrid>
      <w:tr w:rsidR="001019C1" w:rsidTr="00B054CE">
        <w:tc>
          <w:tcPr>
            <w:tcW w:w="4606" w:type="dxa"/>
          </w:tcPr>
          <w:p w:rsidR="001019C1" w:rsidRDefault="001019C1" w:rsidP="00B054CE">
            <w:r>
              <w:t>antwoord</w:t>
            </w:r>
          </w:p>
        </w:tc>
        <w:tc>
          <w:tcPr>
            <w:tcW w:w="4606" w:type="dxa"/>
          </w:tcPr>
          <w:p w:rsidR="001019C1" w:rsidRDefault="001019C1" w:rsidP="00B054CE">
            <w:r>
              <w:t>verwijzing</w:t>
            </w:r>
          </w:p>
        </w:tc>
      </w:tr>
      <w:tr w:rsidR="001019C1" w:rsidTr="00B054CE">
        <w:tc>
          <w:tcPr>
            <w:tcW w:w="4606" w:type="dxa"/>
          </w:tcPr>
          <w:p w:rsidR="00C006C6" w:rsidRPr="00D50029" w:rsidRDefault="00C006C6" w:rsidP="00C006C6">
            <w:pPr>
              <w:widowControl w:val="0"/>
              <w:tabs>
                <w:tab w:val="left" w:pos="828"/>
                <w:tab w:val="left" w:pos="2808"/>
              </w:tabs>
              <w:spacing w:after="120"/>
              <w:ind w:left="38"/>
              <w:rPr>
                <w:lang w:val="en-US"/>
              </w:rPr>
            </w:pPr>
            <w:r w:rsidRPr="00D50029">
              <w:rPr>
                <w:lang w:val="en-US"/>
              </w:rPr>
              <w:t>0.9</w:t>
            </w:r>
            <w:r w:rsidRPr="00D50029">
              <w:rPr>
                <w:lang w:val="en-US"/>
              </w:rPr>
              <w:tab/>
            </w:r>
            <w:r w:rsidR="00422DE3" w:rsidRPr="00D50029">
              <w:rPr>
                <w:lang w:val="en-US"/>
              </w:rPr>
              <w:t>21</w:t>
            </w:r>
            <w:r w:rsidRPr="00D50029">
              <w:rPr>
                <w:lang w:val="en-US"/>
              </w:rPr>
              <w:t xml:space="preserve"> </w:t>
            </w:r>
            <w:proofErr w:type="spellStart"/>
            <w:r w:rsidR="00422DE3" w:rsidRPr="00D50029">
              <w:rPr>
                <w:lang w:val="en-US"/>
              </w:rPr>
              <w:t>december</w:t>
            </w:r>
            <w:proofErr w:type="spellEnd"/>
            <w:r w:rsidR="00422DE3" w:rsidRPr="00D50029">
              <w:rPr>
                <w:lang w:val="en-US"/>
              </w:rPr>
              <w:t xml:space="preserve"> </w:t>
            </w:r>
            <w:r w:rsidRPr="00D50029">
              <w:rPr>
                <w:lang w:val="en-US"/>
              </w:rPr>
              <w:t>201</w:t>
            </w:r>
            <w:r w:rsidR="00422DE3" w:rsidRPr="00D50029">
              <w:rPr>
                <w:lang w:val="en-US"/>
              </w:rPr>
              <w:t>1</w:t>
            </w:r>
            <w:r w:rsidRPr="00D50029">
              <w:rPr>
                <w:lang w:val="en-US"/>
              </w:rPr>
              <w:t>.</w:t>
            </w:r>
          </w:p>
          <w:p w:rsidR="00C006C6" w:rsidRPr="00D50029" w:rsidRDefault="00C006C6" w:rsidP="00C006C6">
            <w:pPr>
              <w:widowControl w:val="0"/>
              <w:tabs>
                <w:tab w:val="left" w:pos="828"/>
                <w:tab w:val="left" w:pos="2808"/>
              </w:tabs>
              <w:spacing w:after="120"/>
              <w:ind w:left="38"/>
              <w:rPr>
                <w:lang w:val="en-US"/>
              </w:rPr>
            </w:pPr>
            <w:r w:rsidRPr="00D50029">
              <w:rPr>
                <w:lang w:val="en-US"/>
              </w:rPr>
              <w:t>0.91</w:t>
            </w:r>
            <w:r w:rsidRPr="00D50029">
              <w:rPr>
                <w:lang w:val="en-US"/>
              </w:rPr>
              <w:tab/>
            </w:r>
            <w:r w:rsidR="00422DE3" w:rsidRPr="00D50029">
              <w:rPr>
                <w:lang w:val="en-US"/>
              </w:rPr>
              <w:t>6</w:t>
            </w:r>
            <w:r w:rsidRPr="00D50029">
              <w:rPr>
                <w:lang w:val="en-US"/>
              </w:rPr>
              <w:t xml:space="preserve"> </w:t>
            </w:r>
            <w:proofErr w:type="spellStart"/>
            <w:r w:rsidR="00422DE3" w:rsidRPr="00D50029">
              <w:rPr>
                <w:lang w:val="en-US"/>
              </w:rPr>
              <w:t>maart</w:t>
            </w:r>
            <w:proofErr w:type="spellEnd"/>
            <w:r w:rsidRPr="00D50029">
              <w:rPr>
                <w:lang w:val="en-US"/>
              </w:rPr>
              <w:t xml:space="preserve"> 2012.</w:t>
            </w:r>
          </w:p>
          <w:p w:rsidR="00422DE3" w:rsidRPr="00D50029" w:rsidRDefault="00422DE3" w:rsidP="00C006C6">
            <w:pPr>
              <w:widowControl w:val="0"/>
              <w:tabs>
                <w:tab w:val="left" w:pos="828"/>
                <w:tab w:val="left" w:pos="2808"/>
              </w:tabs>
              <w:spacing w:after="120"/>
              <w:ind w:left="38"/>
              <w:rPr>
                <w:lang w:val="en-US"/>
              </w:rPr>
            </w:pPr>
            <w:r w:rsidRPr="00D50029">
              <w:rPr>
                <w:lang w:val="en-US"/>
              </w:rPr>
              <w:t>0.92</w:t>
            </w:r>
            <w:r w:rsidRPr="00D50029">
              <w:rPr>
                <w:lang w:val="en-US"/>
              </w:rPr>
              <w:tab/>
              <w:t xml:space="preserve">2 </w:t>
            </w:r>
            <w:proofErr w:type="spellStart"/>
            <w:r w:rsidRPr="00D50029">
              <w:rPr>
                <w:lang w:val="en-US"/>
              </w:rPr>
              <w:t>april</w:t>
            </w:r>
            <w:proofErr w:type="spellEnd"/>
            <w:r w:rsidRPr="00D50029">
              <w:rPr>
                <w:lang w:val="en-US"/>
              </w:rPr>
              <w:t xml:space="preserve"> 2012.</w:t>
            </w:r>
          </w:p>
          <w:p w:rsidR="00C006C6" w:rsidRPr="00D50029" w:rsidRDefault="00C006C6" w:rsidP="00C006C6">
            <w:pPr>
              <w:widowControl w:val="0"/>
              <w:tabs>
                <w:tab w:val="left" w:pos="828"/>
                <w:tab w:val="left" w:pos="2808"/>
              </w:tabs>
              <w:spacing w:after="120"/>
              <w:ind w:left="38"/>
              <w:rPr>
                <w:lang w:val="en-US"/>
              </w:rPr>
            </w:pPr>
            <w:r w:rsidRPr="00D50029">
              <w:rPr>
                <w:lang w:val="en-US"/>
              </w:rPr>
              <w:t>0.9</w:t>
            </w:r>
            <w:r w:rsidR="00422DE3" w:rsidRPr="00D50029">
              <w:rPr>
                <w:lang w:val="en-US"/>
              </w:rPr>
              <w:t>3</w:t>
            </w:r>
            <w:r w:rsidRPr="00D50029">
              <w:rPr>
                <w:lang w:val="en-US"/>
              </w:rPr>
              <w:tab/>
            </w:r>
            <w:r w:rsidR="00422DE3" w:rsidRPr="00D50029">
              <w:rPr>
                <w:lang w:val="en-US"/>
              </w:rPr>
              <w:t xml:space="preserve">26 </w:t>
            </w:r>
            <w:proofErr w:type="spellStart"/>
            <w:r w:rsidR="00422DE3" w:rsidRPr="00D50029">
              <w:rPr>
                <w:lang w:val="en-US"/>
              </w:rPr>
              <w:t>april</w:t>
            </w:r>
            <w:proofErr w:type="spellEnd"/>
            <w:r w:rsidRPr="00D50029">
              <w:rPr>
                <w:lang w:val="en-US"/>
              </w:rPr>
              <w:t xml:space="preserve"> 2012.</w:t>
            </w:r>
          </w:p>
          <w:p w:rsidR="00422DE3" w:rsidRPr="00D50029" w:rsidRDefault="00422DE3" w:rsidP="00422DE3">
            <w:pPr>
              <w:widowControl w:val="0"/>
              <w:tabs>
                <w:tab w:val="left" w:pos="828"/>
                <w:tab w:val="left" w:pos="2808"/>
              </w:tabs>
              <w:spacing w:after="120"/>
              <w:ind w:left="38"/>
              <w:rPr>
                <w:lang w:val="en-US"/>
              </w:rPr>
            </w:pPr>
            <w:r w:rsidRPr="00D50029">
              <w:rPr>
                <w:lang w:val="en-US"/>
              </w:rPr>
              <w:t>0.94</w:t>
            </w:r>
            <w:r w:rsidRPr="00D50029">
              <w:rPr>
                <w:lang w:val="en-US"/>
              </w:rPr>
              <w:tab/>
              <w:t xml:space="preserve">4 </w:t>
            </w:r>
            <w:proofErr w:type="spellStart"/>
            <w:r w:rsidRPr="00D50029">
              <w:rPr>
                <w:lang w:val="en-US"/>
              </w:rPr>
              <w:t>juli</w:t>
            </w:r>
            <w:proofErr w:type="spellEnd"/>
            <w:r w:rsidRPr="00D50029">
              <w:rPr>
                <w:lang w:val="en-US"/>
              </w:rPr>
              <w:t xml:space="preserve"> 2012.</w:t>
            </w:r>
          </w:p>
          <w:p w:rsidR="00C006C6" w:rsidRDefault="00C006C6" w:rsidP="00C006C6">
            <w:pPr>
              <w:widowControl w:val="0"/>
              <w:tabs>
                <w:tab w:val="left" w:pos="828"/>
                <w:tab w:val="left" w:pos="2808"/>
              </w:tabs>
              <w:spacing w:after="120"/>
              <w:ind w:left="38"/>
            </w:pPr>
            <w:r>
              <w:t>1.0</w:t>
            </w:r>
            <w:r>
              <w:tab/>
              <w:t>November 2012.</w:t>
            </w:r>
          </w:p>
        </w:tc>
        <w:tc>
          <w:tcPr>
            <w:tcW w:w="4606" w:type="dxa"/>
          </w:tcPr>
          <w:p w:rsidR="001019C1" w:rsidRDefault="00C006C6" w:rsidP="00422DE3">
            <w:r w:rsidRPr="00C006C6">
              <w:t xml:space="preserve">UWLR </w:t>
            </w:r>
            <w:r w:rsidR="00422DE3">
              <w:t>–</w:t>
            </w:r>
            <w:r w:rsidRPr="00C006C6">
              <w:t xml:space="preserve"> </w:t>
            </w:r>
            <w:r w:rsidR="00422DE3">
              <w:t>Technische Afspraak</w:t>
            </w:r>
            <w:r w:rsidRPr="00C006C6">
              <w:t>.docx</w:t>
            </w:r>
          </w:p>
        </w:tc>
      </w:tr>
    </w:tbl>
    <w:p w:rsidR="001019C1" w:rsidRDefault="001019C1" w:rsidP="001019C1"/>
    <w:p w:rsidR="001019C1" w:rsidRDefault="00D57AA6" w:rsidP="002C19BD">
      <w:pPr>
        <w:keepNext/>
      </w:pPr>
      <w:r>
        <w:t>13</w:t>
      </w:r>
      <w:r w:rsidR="001019C1" w:rsidRPr="00BB0AAD">
        <w:t>. Informatiemodel en binding</w:t>
      </w:r>
    </w:p>
    <w:p w:rsidR="001019C1" w:rsidRDefault="00D57AA6" w:rsidP="001019C1">
      <w:r>
        <w:t>13</w:t>
      </w:r>
      <w:r w:rsidR="001019C1">
        <w:t>.1. Bevat de afspraak een informatiemodel</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3F7EEB" w:rsidP="00B054CE">
            <w:r>
              <w:t>antwoord</w:t>
            </w:r>
          </w:p>
        </w:tc>
        <w:tc>
          <w:tcPr>
            <w:tcW w:w="4606" w:type="dxa"/>
          </w:tcPr>
          <w:p w:rsidR="003F7EEB" w:rsidRDefault="003F7EEB" w:rsidP="00B054CE">
            <w:r>
              <w:t>verwijzing</w:t>
            </w:r>
          </w:p>
        </w:tc>
      </w:tr>
      <w:tr w:rsidR="00332F75" w:rsidTr="00B054CE">
        <w:tc>
          <w:tcPr>
            <w:tcW w:w="4606" w:type="dxa"/>
          </w:tcPr>
          <w:p w:rsidR="00332F75" w:rsidRDefault="00332F75" w:rsidP="00B054CE">
            <w:r>
              <w:t>Ja.</w:t>
            </w:r>
            <w:r w:rsidR="006860DB">
              <w:t xml:space="preserve"> </w:t>
            </w:r>
            <w:r w:rsidR="00927CE7">
              <w:t xml:space="preserve">Het “Technische Afspraak” document bevat een kwalitatieve beschrijving van de berichten en aanwijzingen over hoe daar mee om moet worden gegaan. De berichten </w:t>
            </w:r>
            <w:r w:rsidR="002C19BD">
              <w:t xml:space="preserve">zelf </w:t>
            </w:r>
            <w:r w:rsidR="00927CE7">
              <w:t xml:space="preserve">zijn </w:t>
            </w:r>
            <w:r w:rsidR="002C19BD">
              <w:t xml:space="preserve">direct </w:t>
            </w:r>
            <w:r w:rsidR="00927CE7">
              <w:t>normatief gedefinieerd in een set van XML Schema</w:t>
            </w:r>
            <w:r w:rsidR="002C19BD">
              <w:t>’</w:t>
            </w:r>
            <w:r w:rsidR="00927CE7">
              <w:t>s.</w:t>
            </w:r>
          </w:p>
        </w:tc>
        <w:tc>
          <w:tcPr>
            <w:tcW w:w="4606" w:type="dxa"/>
          </w:tcPr>
          <w:p w:rsidR="00332F75" w:rsidRDefault="00332F75" w:rsidP="00B054CE">
            <w:r w:rsidRPr="00972A6B">
              <w:t>UWLR - Technische Afspraak.docx</w:t>
            </w:r>
          </w:p>
        </w:tc>
      </w:tr>
    </w:tbl>
    <w:p w:rsidR="003F7EEB" w:rsidRDefault="003F7EEB" w:rsidP="003F7EEB"/>
    <w:p w:rsidR="001019C1" w:rsidRDefault="001019C1" w:rsidP="001019C1">
      <w:r>
        <w:t>1</w:t>
      </w:r>
      <w:r w:rsidR="00D57AA6">
        <w:t>3</w:t>
      </w:r>
      <w:r>
        <w:t>.2. Zo ja, uit welke onderdelen bestaat dat informatiemodel?</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3F7EEB" w:rsidP="00B054CE">
            <w:r>
              <w:t>antwoord</w:t>
            </w:r>
          </w:p>
        </w:tc>
        <w:tc>
          <w:tcPr>
            <w:tcW w:w="4606" w:type="dxa"/>
          </w:tcPr>
          <w:p w:rsidR="003F7EEB" w:rsidRDefault="003F7EEB" w:rsidP="00B054CE">
            <w:r>
              <w:t>verwijzing</w:t>
            </w:r>
          </w:p>
        </w:tc>
      </w:tr>
      <w:tr w:rsidR="006860DB" w:rsidTr="00B054CE">
        <w:tc>
          <w:tcPr>
            <w:tcW w:w="4606" w:type="dxa"/>
          </w:tcPr>
          <w:p w:rsidR="006860DB" w:rsidRDefault="00927CE7" w:rsidP="00B054CE">
            <w:r>
              <w:t xml:space="preserve">Zie hiernaast </w:t>
            </w:r>
            <w:r w:rsidRPr="00A461B1">
              <w:sym w:font="Wingdings" w:char="F0E8"/>
            </w:r>
          </w:p>
          <w:p w:rsidR="006860DB" w:rsidRDefault="006860DB" w:rsidP="00B054CE"/>
        </w:tc>
        <w:tc>
          <w:tcPr>
            <w:tcW w:w="4606" w:type="dxa"/>
          </w:tcPr>
          <w:p w:rsidR="00927CE7" w:rsidRDefault="00927CE7" w:rsidP="00B054CE">
            <w:r>
              <w:t>Kwalitatieve beschrijving:</w:t>
            </w:r>
          </w:p>
          <w:p w:rsidR="006860DB" w:rsidRDefault="00927CE7" w:rsidP="00927CE7">
            <w:pPr>
              <w:ind w:left="283" w:hanging="283"/>
            </w:pPr>
            <w:r>
              <w:t>-</w:t>
            </w:r>
            <w:r>
              <w:tab/>
            </w:r>
            <w:r w:rsidR="006860DB" w:rsidRPr="00972A6B">
              <w:t>UWLR - Technische Afspraak.docx</w:t>
            </w:r>
          </w:p>
          <w:p w:rsidR="00927CE7" w:rsidRDefault="00927CE7" w:rsidP="00927CE7">
            <w:pPr>
              <w:ind w:left="283"/>
            </w:pPr>
          </w:p>
          <w:p w:rsidR="00927CE7" w:rsidRDefault="00927CE7" w:rsidP="00927CE7">
            <w:r>
              <w:t xml:space="preserve">Schema voor de overdracht van </w:t>
            </w:r>
            <w:r>
              <w:lastRenderedPageBreak/>
              <w:t>leerlinggegevens:</w:t>
            </w:r>
          </w:p>
          <w:p w:rsidR="00927CE7" w:rsidRDefault="00927CE7" w:rsidP="00927CE7">
            <w:pPr>
              <w:ind w:left="283" w:hanging="283"/>
            </w:pPr>
            <w:r>
              <w:t>-</w:t>
            </w:r>
            <w:r>
              <w:tab/>
              <w:t>UWLR_Leerlinggegevens_v1p0.xsd</w:t>
            </w:r>
          </w:p>
          <w:p w:rsidR="00927CE7" w:rsidRDefault="00927CE7" w:rsidP="00927CE7">
            <w:pPr>
              <w:ind w:left="283" w:hanging="283"/>
            </w:pPr>
          </w:p>
          <w:p w:rsidR="00927CE7" w:rsidRDefault="00927CE7" w:rsidP="00927CE7">
            <w:pPr>
              <w:ind w:left="283" w:hanging="283"/>
            </w:pPr>
            <w:r>
              <w:t>Schema’s voor de overdracht van leerresultaten:</w:t>
            </w:r>
          </w:p>
          <w:p w:rsidR="00927CE7" w:rsidRDefault="00927CE7" w:rsidP="00927CE7">
            <w:pPr>
              <w:ind w:left="283" w:hanging="283"/>
            </w:pPr>
            <w:r>
              <w:t>-</w:t>
            </w:r>
            <w:r>
              <w:tab/>
              <w:t>UWLR_Leerresultatem.xsd</w:t>
            </w:r>
          </w:p>
          <w:p w:rsidR="00927CE7" w:rsidRDefault="00927CE7" w:rsidP="00927CE7">
            <w:pPr>
              <w:ind w:left="283" w:hanging="283"/>
            </w:pPr>
            <w:r>
              <w:t>-</w:t>
            </w:r>
            <w:r>
              <w:tab/>
              <w:t>ELD_Overstapdossier.xsd</w:t>
            </w:r>
          </w:p>
          <w:p w:rsidR="00927CE7" w:rsidRDefault="00927CE7" w:rsidP="00927CE7">
            <w:pPr>
              <w:ind w:left="283" w:hanging="283"/>
            </w:pPr>
          </w:p>
          <w:p w:rsidR="00927CE7" w:rsidRDefault="00927CE7" w:rsidP="00927CE7">
            <w:pPr>
              <w:ind w:left="283" w:hanging="283"/>
            </w:pPr>
            <w:r>
              <w:t>Gedeeld schema:</w:t>
            </w:r>
          </w:p>
          <w:p w:rsidR="00927CE7" w:rsidRDefault="00927CE7" w:rsidP="00927CE7">
            <w:pPr>
              <w:ind w:left="283" w:hanging="283"/>
            </w:pPr>
            <w:r>
              <w:t>-</w:t>
            </w:r>
            <w:r>
              <w:tab/>
              <w:t>UWLR_Autorisatie_v1p0.xsd</w:t>
            </w:r>
          </w:p>
        </w:tc>
      </w:tr>
    </w:tbl>
    <w:p w:rsidR="003F7EEB" w:rsidRDefault="003F7EEB" w:rsidP="003F7EEB"/>
    <w:p w:rsidR="001019C1" w:rsidRDefault="001019C1" w:rsidP="001019C1">
      <w:r>
        <w:t>1</w:t>
      </w:r>
      <w:r w:rsidR="00D57AA6">
        <w:t>3</w:t>
      </w:r>
      <w:r>
        <w:t>.3. Bevat de afspraak een technische binding van het informatiemodel</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6860DB" w:rsidP="00B054CE">
            <w:r>
              <w:t>A</w:t>
            </w:r>
            <w:r w:rsidR="003F7EEB">
              <w:t>ntwoord</w:t>
            </w:r>
          </w:p>
        </w:tc>
        <w:tc>
          <w:tcPr>
            <w:tcW w:w="4606" w:type="dxa"/>
          </w:tcPr>
          <w:p w:rsidR="003F7EEB" w:rsidRDefault="003F7EEB" w:rsidP="00B054CE">
            <w:r>
              <w:t>verwijzing</w:t>
            </w:r>
          </w:p>
        </w:tc>
      </w:tr>
      <w:tr w:rsidR="003F7EEB" w:rsidTr="00B054CE">
        <w:tc>
          <w:tcPr>
            <w:tcW w:w="4606" w:type="dxa"/>
          </w:tcPr>
          <w:p w:rsidR="00332F75" w:rsidRDefault="00927CE7" w:rsidP="00B054CE">
            <w:r>
              <w:t xml:space="preserve">Het informatiemodel is gedefinieerd door middel van een technische binding met XML. </w:t>
            </w:r>
          </w:p>
        </w:tc>
        <w:tc>
          <w:tcPr>
            <w:tcW w:w="4606" w:type="dxa"/>
          </w:tcPr>
          <w:p w:rsidR="00332F75" w:rsidRDefault="00927CE7" w:rsidP="00927CE7">
            <w:r>
              <w:t>Zie antwoord op vraag 11.2</w:t>
            </w:r>
          </w:p>
        </w:tc>
      </w:tr>
    </w:tbl>
    <w:p w:rsidR="003F7EEB" w:rsidRDefault="003F7EEB" w:rsidP="003F7EEB"/>
    <w:p w:rsidR="001019C1" w:rsidRDefault="00D57AA6" w:rsidP="001019C1">
      <w:r>
        <w:t>13</w:t>
      </w:r>
      <w:r w:rsidR="001019C1">
        <w:t>.4. Zijn er inhoudelijke verschillen tussen het informatiemodel en de binding</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6860DB" w:rsidP="00B054CE">
            <w:r>
              <w:t>A</w:t>
            </w:r>
            <w:r w:rsidR="003F7EEB">
              <w:t>ntwoord</w:t>
            </w:r>
          </w:p>
        </w:tc>
        <w:tc>
          <w:tcPr>
            <w:tcW w:w="4606" w:type="dxa"/>
          </w:tcPr>
          <w:p w:rsidR="003F7EEB" w:rsidRDefault="003F7EEB" w:rsidP="00B054CE">
            <w:r>
              <w:t>verwijzing</w:t>
            </w:r>
          </w:p>
        </w:tc>
      </w:tr>
      <w:tr w:rsidR="006860DB" w:rsidTr="00B054CE">
        <w:tc>
          <w:tcPr>
            <w:tcW w:w="4606" w:type="dxa"/>
          </w:tcPr>
          <w:p w:rsidR="006860DB" w:rsidRDefault="002C19BD" w:rsidP="00B054CE">
            <w:r>
              <w:t>Nee</w:t>
            </w:r>
          </w:p>
          <w:p w:rsidR="006860DB" w:rsidRDefault="006860DB" w:rsidP="00B054CE"/>
        </w:tc>
        <w:tc>
          <w:tcPr>
            <w:tcW w:w="4606" w:type="dxa"/>
          </w:tcPr>
          <w:p w:rsidR="006860DB" w:rsidRDefault="006860DB" w:rsidP="00B054CE"/>
        </w:tc>
      </w:tr>
    </w:tbl>
    <w:p w:rsidR="003F7EEB" w:rsidRDefault="003F7EEB" w:rsidP="003F7EEB"/>
    <w:p w:rsidR="001019C1" w:rsidRDefault="00D57AA6" w:rsidP="001019C1">
      <w:r>
        <w:t>14</w:t>
      </w:r>
      <w:r w:rsidR="001019C1">
        <w:t>. Copyrights en andere beperkingen</w:t>
      </w:r>
    </w:p>
    <w:p w:rsidR="001019C1" w:rsidRDefault="001019C1" w:rsidP="001019C1">
      <w:r>
        <w:t>1</w:t>
      </w:r>
      <w:r w:rsidR="00D57AA6">
        <w:t>4</w:t>
      </w:r>
      <w:r>
        <w:t>.1. Kan het intellectuele eigendom - m.b.t. mogelijk aanwezige patenten - van de afspraak onherroepelijk op een royalty-free basis aan EduStandaard ter beschikking worden gesteld?</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3F7EEB" w:rsidP="00B054CE">
            <w:r>
              <w:t>antwoord</w:t>
            </w:r>
          </w:p>
        </w:tc>
        <w:tc>
          <w:tcPr>
            <w:tcW w:w="4606" w:type="dxa"/>
          </w:tcPr>
          <w:p w:rsidR="003F7EEB" w:rsidRDefault="003F7EEB" w:rsidP="00B054CE">
            <w:r>
              <w:t>verwijzing</w:t>
            </w:r>
          </w:p>
        </w:tc>
      </w:tr>
      <w:tr w:rsidR="003F7EEB" w:rsidTr="00B054CE">
        <w:tc>
          <w:tcPr>
            <w:tcW w:w="4606" w:type="dxa"/>
          </w:tcPr>
          <w:p w:rsidR="003F7EEB" w:rsidRDefault="001D084F" w:rsidP="001D084F">
            <w:r w:rsidRPr="001D084F">
              <w:t xml:space="preserve">Ja. De </w:t>
            </w:r>
            <w:r>
              <w:t xml:space="preserve">afspraak UWRL </w:t>
            </w:r>
            <w:r w:rsidRPr="001D084F">
              <w:t xml:space="preserve">is ontwikkeld </w:t>
            </w:r>
            <w:r>
              <w:t xml:space="preserve">met </w:t>
            </w:r>
            <w:r w:rsidRPr="001D084F">
              <w:t xml:space="preserve">publieke middelen in het </w:t>
            </w:r>
            <w:r>
              <w:t xml:space="preserve">kader van het </w:t>
            </w:r>
            <w:r w:rsidRPr="001D084F">
              <w:t>ECK</w:t>
            </w:r>
            <w:r>
              <w:t>2</w:t>
            </w:r>
            <w:r w:rsidRPr="001D084F">
              <w:t>-programma.</w:t>
            </w:r>
          </w:p>
        </w:tc>
        <w:tc>
          <w:tcPr>
            <w:tcW w:w="4606" w:type="dxa"/>
          </w:tcPr>
          <w:p w:rsidR="003F7EEB" w:rsidRDefault="001D084F" w:rsidP="00B054CE">
            <w:r>
              <w:t>N.v.t.</w:t>
            </w:r>
          </w:p>
        </w:tc>
      </w:tr>
    </w:tbl>
    <w:p w:rsidR="003F7EEB" w:rsidRDefault="003F7EEB" w:rsidP="003F7EEB"/>
    <w:p w:rsidR="001019C1" w:rsidRDefault="001019C1" w:rsidP="001019C1">
      <w:r>
        <w:t>1</w:t>
      </w:r>
      <w:r w:rsidR="00D57AA6">
        <w:t>4</w:t>
      </w:r>
      <w:r>
        <w:t>.2. Zijn er beperkingen betreffende het hergebruik van de standaard?</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3F7EEB" w:rsidP="00B054CE">
            <w:r>
              <w:t>antwoord</w:t>
            </w:r>
          </w:p>
        </w:tc>
        <w:tc>
          <w:tcPr>
            <w:tcW w:w="4606" w:type="dxa"/>
          </w:tcPr>
          <w:p w:rsidR="003F7EEB" w:rsidRDefault="003F7EEB" w:rsidP="00B054CE">
            <w:r>
              <w:t>verwijzing</w:t>
            </w:r>
          </w:p>
        </w:tc>
      </w:tr>
      <w:tr w:rsidR="003F7EEB" w:rsidTr="00B054CE">
        <w:tc>
          <w:tcPr>
            <w:tcW w:w="4606" w:type="dxa"/>
          </w:tcPr>
          <w:p w:rsidR="003F7EEB" w:rsidRDefault="001D084F" w:rsidP="00B054CE">
            <w:r>
              <w:t>Nee.</w:t>
            </w:r>
          </w:p>
          <w:p w:rsidR="001D084F" w:rsidRDefault="001D084F" w:rsidP="00B054CE"/>
        </w:tc>
        <w:tc>
          <w:tcPr>
            <w:tcW w:w="4606" w:type="dxa"/>
          </w:tcPr>
          <w:p w:rsidR="003F7EEB" w:rsidRDefault="001D084F" w:rsidP="00B054CE">
            <w:r>
              <w:t>N.v.t.</w:t>
            </w:r>
          </w:p>
        </w:tc>
      </w:tr>
    </w:tbl>
    <w:p w:rsidR="003F7EEB" w:rsidRDefault="003F7EEB" w:rsidP="003F7EEB"/>
    <w:p w:rsidR="001019C1" w:rsidRDefault="00D57AA6" w:rsidP="001019C1">
      <w:r>
        <w:t>14</w:t>
      </w:r>
      <w:r w:rsidR="001019C1">
        <w:t>.3. Is de afspraak (inclusief alle bijbehorende documentatie) vrijelijk beschikbaar?</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3F7EEB" w:rsidP="00B054CE">
            <w:r>
              <w:t>antwoord</w:t>
            </w:r>
          </w:p>
        </w:tc>
        <w:tc>
          <w:tcPr>
            <w:tcW w:w="4606" w:type="dxa"/>
          </w:tcPr>
          <w:p w:rsidR="003F7EEB" w:rsidRDefault="003F7EEB" w:rsidP="00B054CE">
            <w:r>
              <w:t>verwijzing</w:t>
            </w:r>
          </w:p>
        </w:tc>
      </w:tr>
      <w:tr w:rsidR="003F7EEB" w:rsidTr="00B054CE">
        <w:tc>
          <w:tcPr>
            <w:tcW w:w="4606" w:type="dxa"/>
          </w:tcPr>
          <w:p w:rsidR="003F7EEB" w:rsidRDefault="00494064" w:rsidP="00B054CE">
            <w:r w:rsidRPr="00494064">
              <w:t>Ja. Alle relevante documentatie wordt overgedragen aan EduStandaard.</w:t>
            </w:r>
          </w:p>
        </w:tc>
        <w:tc>
          <w:tcPr>
            <w:tcW w:w="4606" w:type="dxa"/>
          </w:tcPr>
          <w:p w:rsidR="003F7EEB" w:rsidRDefault="00494064" w:rsidP="00B054CE">
            <w:r>
              <w:t>N.v.t.</w:t>
            </w:r>
          </w:p>
        </w:tc>
      </w:tr>
    </w:tbl>
    <w:p w:rsidR="003F7EEB" w:rsidRDefault="003F7EEB" w:rsidP="003F7EEB"/>
    <w:p w:rsidR="001019C1" w:rsidRDefault="00D57AA6" w:rsidP="001019C1">
      <w:r>
        <w:t>14</w:t>
      </w:r>
      <w:r w:rsidR="001019C1">
        <w:t>.4. Is het voor een ieder mogelijk om de afspraak (inclusief alle bijbehorende documentatie) te kopiëren, beschikbaar te stellen en te gebruiken om niet?</w:t>
      </w:r>
    </w:p>
    <w:tbl>
      <w:tblPr>
        <w:tblStyle w:val="Tabelraster"/>
        <w:tblW w:w="0" w:type="auto"/>
        <w:tblLook w:val="04A0" w:firstRow="1" w:lastRow="0" w:firstColumn="1" w:lastColumn="0" w:noHBand="0" w:noVBand="1"/>
      </w:tblPr>
      <w:tblGrid>
        <w:gridCol w:w="4606"/>
        <w:gridCol w:w="4606"/>
      </w:tblGrid>
      <w:tr w:rsidR="003F7EEB" w:rsidTr="00B054CE">
        <w:tc>
          <w:tcPr>
            <w:tcW w:w="4606" w:type="dxa"/>
          </w:tcPr>
          <w:p w:rsidR="003F7EEB" w:rsidRDefault="003F7EEB" w:rsidP="00B054CE">
            <w:r>
              <w:lastRenderedPageBreak/>
              <w:t>antwoord</w:t>
            </w:r>
          </w:p>
        </w:tc>
        <w:tc>
          <w:tcPr>
            <w:tcW w:w="4606" w:type="dxa"/>
          </w:tcPr>
          <w:p w:rsidR="003F7EEB" w:rsidRDefault="003F7EEB" w:rsidP="00B054CE">
            <w:r>
              <w:t>verwijzing</w:t>
            </w:r>
          </w:p>
        </w:tc>
      </w:tr>
      <w:tr w:rsidR="003F7EEB" w:rsidTr="00B054CE">
        <w:tc>
          <w:tcPr>
            <w:tcW w:w="4606" w:type="dxa"/>
          </w:tcPr>
          <w:p w:rsidR="003F7EEB" w:rsidRDefault="00494064" w:rsidP="00B054CE">
            <w:r>
              <w:t>Ja.</w:t>
            </w:r>
          </w:p>
          <w:p w:rsidR="001D084F" w:rsidRDefault="001D084F" w:rsidP="00B054CE"/>
        </w:tc>
        <w:tc>
          <w:tcPr>
            <w:tcW w:w="4606" w:type="dxa"/>
          </w:tcPr>
          <w:p w:rsidR="003F7EEB" w:rsidRDefault="00494064" w:rsidP="00B054CE">
            <w:r>
              <w:t>N.v.t.</w:t>
            </w:r>
          </w:p>
        </w:tc>
      </w:tr>
    </w:tbl>
    <w:p w:rsidR="003F7EEB" w:rsidRDefault="003F7EEB" w:rsidP="003F7EEB"/>
    <w:p w:rsidR="001019C1" w:rsidRDefault="00D57AA6" w:rsidP="001019C1">
      <w:r>
        <w:t>15</w:t>
      </w:r>
      <w:bookmarkStart w:id="0" w:name="_GoBack"/>
      <w:bookmarkEnd w:id="0"/>
      <w:r w:rsidR="001019C1">
        <w:t>. Hoe is de afspraak via Internet te vinden?</w:t>
      </w:r>
    </w:p>
    <w:tbl>
      <w:tblPr>
        <w:tblStyle w:val="Tabelraster"/>
        <w:tblW w:w="0" w:type="auto"/>
        <w:tblLook w:val="04A0" w:firstRow="1" w:lastRow="0" w:firstColumn="1" w:lastColumn="0" w:noHBand="0" w:noVBand="1"/>
      </w:tblPr>
      <w:tblGrid>
        <w:gridCol w:w="3457"/>
        <w:gridCol w:w="5831"/>
      </w:tblGrid>
      <w:tr w:rsidR="003F7EEB" w:rsidTr="00B054CE">
        <w:tc>
          <w:tcPr>
            <w:tcW w:w="4606" w:type="dxa"/>
          </w:tcPr>
          <w:p w:rsidR="003F7EEB" w:rsidRDefault="003F7EEB" w:rsidP="00B054CE">
            <w:r>
              <w:t>antwoord</w:t>
            </w:r>
          </w:p>
        </w:tc>
        <w:tc>
          <w:tcPr>
            <w:tcW w:w="4606" w:type="dxa"/>
          </w:tcPr>
          <w:p w:rsidR="003F7EEB" w:rsidRDefault="003F7EEB" w:rsidP="00B054CE">
            <w:r>
              <w:t>verwijzing</w:t>
            </w:r>
          </w:p>
        </w:tc>
      </w:tr>
      <w:tr w:rsidR="003F7EEB" w:rsidTr="00B054CE">
        <w:tc>
          <w:tcPr>
            <w:tcW w:w="4606" w:type="dxa"/>
          </w:tcPr>
          <w:p w:rsidR="003F7EEB" w:rsidRDefault="00494064" w:rsidP="00651697">
            <w:r w:rsidRPr="00494064">
              <w:t>De afspraak is gepubliceerd op de website van Edu</w:t>
            </w:r>
            <w:r w:rsidR="00651697">
              <w:t>Standaard en op de website van het project Uitwisseling leerresultaten (UWLR), waar ook de testfaciliteiten kunnen worden gedownload.</w:t>
            </w:r>
          </w:p>
        </w:tc>
        <w:tc>
          <w:tcPr>
            <w:tcW w:w="4606" w:type="dxa"/>
          </w:tcPr>
          <w:p w:rsidR="00494064" w:rsidRDefault="00293F4E" w:rsidP="000B15D4">
            <w:pPr>
              <w:pStyle w:val="Lijstalinea"/>
              <w:numPr>
                <w:ilvl w:val="0"/>
                <w:numId w:val="4"/>
              </w:numPr>
            </w:pPr>
            <w:hyperlink r:id="rId20" w:history="1">
              <w:r w:rsidR="00651697" w:rsidRPr="00E3560C">
                <w:rPr>
                  <w:rStyle w:val="Hyperlink"/>
                </w:rPr>
                <w:t>http://www.edustandaard.nl/afspraken/leerresultaten</w:t>
              </w:r>
            </w:hyperlink>
          </w:p>
          <w:p w:rsidR="00651697" w:rsidRDefault="00293F4E" w:rsidP="000B15D4">
            <w:pPr>
              <w:pStyle w:val="Lijstalinea"/>
              <w:numPr>
                <w:ilvl w:val="0"/>
                <w:numId w:val="4"/>
              </w:numPr>
            </w:pPr>
            <w:hyperlink r:id="rId21" w:history="1">
              <w:r w:rsidR="00651697" w:rsidRPr="00E3560C">
                <w:rPr>
                  <w:rStyle w:val="Hyperlink"/>
                </w:rPr>
                <w:t>http://www.uwlr.nl</w:t>
              </w:r>
            </w:hyperlink>
          </w:p>
          <w:p w:rsidR="00651697" w:rsidRDefault="00651697" w:rsidP="00651697"/>
        </w:tc>
      </w:tr>
    </w:tbl>
    <w:p w:rsidR="003F7EEB" w:rsidRDefault="003F7EEB" w:rsidP="003F7EEB"/>
    <w:sectPr w:rsidR="003F7EEB">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F4E" w:rsidRDefault="00293F4E" w:rsidP="005214F0">
      <w:pPr>
        <w:spacing w:after="0" w:line="240" w:lineRule="auto"/>
      </w:pPr>
      <w:r>
        <w:separator/>
      </w:r>
    </w:p>
  </w:endnote>
  <w:endnote w:type="continuationSeparator" w:id="0">
    <w:p w:rsidR="00293F4E" w:rsidRDefault="00293F4E" w:rsidP="0052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868135"/>
      <w:docPartObj>
        <w:docPartGallery w:val="Page Numbers (Bottom of Page)"/>
        <w:docPartUnique/>
      </w:docPartObj>
    </w:sdtPr>
    <w:sdtEndPr/>
    <w:sdtContent>
      <w:p w:rsidR="00B054CE" w:rsidRDefault="00B054CE">
        <w:pPr>
          <w:pStyle w:val="Voettekst"/>
          <w:jc w:val="right"/>
        </w:pPr>
        <w:r>
          <w:fldChar w:fldCharType="begin"/>
        </w:r>
        <w:r>
          <w:instrText>PAGE   \* MERGEFORMAT</w:instrText>
        </w:r>
        <w:r>
          <w:fldChar w:fldCharType="separate"/>
        </w:r>
        <w:r w:rsidR="00D57AA6">
          <w:rPr>
            <w:noProof/>
          </w:rPr>
          <w:t>12</w:t>
        </w:r>
        <w:r>
          <w:fldChar w:fldCharType="end"/>
        </w:r>
      </w:p>
    </w:sdtContent>
  </w:sdt>
  <w:p w:rsidR="00B054CE" w:rsidRDefault="00B054C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F4E" w:rsidRDefault="00293F4E" w:rsidP="005214F0">
      <w:pPr>
        <w:spacing w:after="0" w:line="240" w:lineRule="auto"/>
      </w:pPr>
      <w:r>
        <w:separator/>
      </w:r>
    </w:p>
  </w:footnote>
  <w:footnote w:type="continuationSeparator" w:id="0">
    <w:p w:rsidR="00293F4E" w:rsidRDefault="00293F4E" w:rsidP="00521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3540"/>
    <w:multiLevelType w:val="hybridMultilevel"/>
    <w:tmpl w:val="2B54846A"/>
    <w:lvl w:ilvl="0" w:tplc="A1AA9790">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44136B"/>
    <w:multiLevelType w:val="hybridMultilevel"/>
    <w:tmpl w:val="FE2EE48A"/>
    <w:lvl w:ilvl="0" w:tplc="23829CB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D8375F"/>
    <w:multiLevelType w:val="hybridMultilevel"/>
    <w:tmpl w:val="216801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0EF45270"/>
    <w:multiLevelType w:val="hybridMultilevel"/>
    <w:tmpl w:val="88C0A0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271234B"/>
    <w:multiLevelType w:val="hybridMultilevel"/>
    <w:tmpl w:val="34981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8692FFB"/>
    <w:multiLevelType w:val="hybridMultilevel"/>
    <w:tmpl w:val="E22EB1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1C07535"/>
    <w:multiLevelType w:val="hybridMultilevel"/>
    <w:tmpl w:val="A4AC01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58B05E8"/>
    <w:multiLevelType w:val="hybridMultilevel"/>
    <w:tmpl w:val="99B8A3C4"/>
    <w:lvl w:ilvl="0" w:tplc="A1AA9790">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647D86"/>
    <w:multiLevelType w:val="hybridMultilevel"/>
    <w:tmpl w:val="8526749A"/>
    <w:lvl w:ilvl="0" w:tplc="04130001">
      <w:start w:val="1"/>
      <w:numFmt w:val="bullet"/>
      <w:lvlText w:val=""/>
      <w:lvlJc w:val="left"/>
      <w:pPr>
        <w:ind w:left="705" w:hanging="705"/>
      </w:pPr>
      <w:rPr>
        <w:rFonts w:ascii="Symbol" w:hAnsi="Symbol" w:hint="default"/>
      </w:rPr>
    </w:lvl>
    <w:lvl w:ilvl="1" w:tplc="9D24D7C6">
      <w:numFmt w:val="bullet"/>
      <w:lvlText w:val="•"/>
      <w:lvlJc w:val="left"/>
      <w:pPr>
        <w:ind w:left="1785" w:hanging="705"/>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9016FD"/>
    <w:multiLevelType w:val="hybridMultilevel"/>
    <w:tmpl w:val="2C46BF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26A5259"/>
    <w:multiLevelType w:val="hybridMultilevel"/>
    <w:tmpl w:val="BEFC80F2"/>
    <w:lvl w:ilvl="0" w:tplc="23829CB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0F4F48"/>
    <w:multiLevelType w:val="hybridMultilevel"/>
    <w:tmpl w:val="6D8639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EB2688F"/>
    <w:multiLevelType w:val="hybridMultilevel"/>
    <w:tmpl w:val="1C8C7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44437AB8"/>
    <w:multiLevelType w:val="hybridMultilevel"/>
    <w:tmpl w:val="4A76E8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4CC7E91"/>
    <w:multiLevelType w:val="hybridMultilevel"/>
    <w:tmpl w:val="9F32CB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9186A03"/>
    <w:multiLevelType w:val="hybridMultilevel"/>
    <w:tmpl w:val="6B586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4E93ED4"/>
    <w:multiLevelType w:val="hybridMultilevel"/>
    <w:tmpl w:val="1FCC3A9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57536223"/>
    <w:multiLevelType w:val="hybridMultilevel"/>
    <w:tmpl w:val="5486F2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C351D27"/>
    <w:multiLevelType w:val="hybridMultilevel"/>
    <w:tmpl w:val="51B625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65C340F9"/>
    <w:multiLevelType w:val="hybridMultilevel"/>
    <w:tmpl w:val="2F7CF04E"/>
    <w:lvl w:ilvl="0" w:tplc="23829CB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75DE1151"/>
    <w:multiLevelType w:val="hybridMultilevel"/>
    <w:tmpl w:val="EC0067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B86060E"/>
    <w:multiLevelType w:val="hybridMultilevel"/>
    <w:tmpl w:val="79ECD668"/>
    <w:lvl w:ilvl="0" w:tplc="0413000F">
      <w:start w:val="1"/>
      <w:numFmt w:val="decimal"/>
      <w:lvlText w:val="%1."/>
      <w:lvlJc w:val="left"/>
      <w:pPr>
        <w:ind w:left="705" w:hanging="705"/>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0"/>
  </w:num>
  <w:num w:numId="4">
    <w:abstractNumId w:val="1"/>
  </w:num>
  <w:num w:numId="5">
    <w:abstractNumId w:val="6"/>
  </w:num>
  <w:num w:numId="6">
    <w:abstractNumId w:val="21"/>
  </w:num>
  <w:num w:numId="7">
    <w:abstractNumId w:val="7"/>
  </w:num>
  <w:num w:numId="8">
    <w:abstractNumId w:val="2"/>
  </w:num>
  <w:num w:numId="9">
    <w:abstractNumId w:val="0"/>
  </w:num>
  <w:num w:numId="10">
    <w:abstractNumId w:val="8"/>
  </w:num>
  <w:num w:numId="11">
    <w:abstractNumId w:val="18"/>
  </w:num>
  <w:num w:numId="12">
    <w:abstractNumId w:val="17"/>
  </w:num>
  <w:num w:numId="13">
    <w:abstractNumId w:val="11"/>
  </w:num>
  <w:num w:numId="14">
    <w:abstractNumId w:val="16"/>
  </w:num>
  <w:num w:numId="15">
    <w:abstractNumId w:val="5"/>
  </w:num>
  <w:num w:numId="16">
    <w:abstractNumId w:val="14"/>
  </w:num>
  <w:num w:numId="17">
    <w:abstractNumId w:val="4"/>
  </w:num>
  <w:num w:numId="18">
    <w:abstractNumId w:val="3"/>
  </w:num>
  <w:num w:numId="19">
    <w:abstractNumId w:val="9"/>
  </w:num>
  <w:num w:numId="20">
    <w:abstractNumId w:val="13"/>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6D"/>
    <w:rsid w:val="00064472"/>
    <w:rsid w:val="000A12A4"/>
    <w:rsid w:val="000B15D4"/>
    <w:rsid w:val="000C70FF"/>
    <w:rsid w:val="000C7CB2"/>
    <w:rsid w:val="000F0321"/>
    <w:rsid w:val="001019C1"/>
    <w:rsid w:val="0014423C"/>
    <w:rsid w:val="001B5622"/>
    <w:rsid w:val="001D084F"/>
    <w:rsid w:val="00242518"/>
    <w:rsid w:val="002476C9"/>
    <w:rsid w:val="00266C4D"/>
    <w:rsid w:val="00293F4E"/>
    <w:rsid w:val="002B47A5"/>
    <w:rsid w:val="002C19BD"/>
    <w:rsid w:val="002C24D1"/>
    <w:rsid w:val="00314465"/>
    <w:rsid w:val="00332F75"/>
    <w:rsid w:val="003C6831"/>
    <w:rsid w:val="003D4196"/>
    <w:rsid w:val="003F7EEB"/>
    <w:rsid w:val="00422DE3"/>
    <w:rsid w:val="00423C2B"/>
    <w:rsid w:val="00433641"/>
    <w:rsid w:val="00494064"/>
    <w:rsid w:val="004B0E80"/>
    <w:rsid w:val="004E7569"/>
    <w:rsid w:val="005214F0"/>
    <w:rsid w:val="005860A6"/>
    <w:rsid w:val="005A00D6"/>
    <w:rsid w:val="00606D84"/>
    <w:rsid w:val="006319F0"/>
    <w:rsid w:val="0064585A"/>
    <w:rsid w:val="00647442"/>
    <w:rsid w:val="00651697"/>
    <w:rsid w:val="0068128B"/>
    <w:rsid w:val="006860DB"/>
    <w:rsid w:val="00694783"/>
    <w:rsid w:val="006C4CC9"/>
    <w:rsid w:val="006F18B8"/>
    <w:rsid w:val="0078027A"/>
    <w:rsid w:val="0079282A"/>
    <w:rsid w:val="00803EE9"/>
    <w:rsid w:val="00832793"/>
    <w:rsid w:val="00834EED"/>
    <w:rsid w:val="008A117C"/>
    <w:rsid w:val="00905A14"/>
    <w:rsid w:val="00927CE7"/>
    <w:rsid w:val="00972A6B"/>
    <w:rsid w:val="009808F3"/>
    <w:rsid w:val="009962F6"/>
    <w:rsid w:val="009A0EA7"/>
    <w:rsid w:val="009C33B6"/>
    <w:rsid w:val="009D0996"/>
    <w:rsid w:val="00A97E24"/>
    <w:rsid w:val="00AA716C"/>
    <w:rsid w:val="00AB4DE1"/>
    <w:rsid w:val="00AF1FF5"/>
    <w:rsid w:val="00B054CE"/>
    <w:rsid w:val="00B42DD0"/>
    <w:rsid w:val="00B60450"/>
    <w:rsid w:val="00BB0AAD"/>
    <w:rsid w:val="00BB3E31"/>
    <w:rsid w:val="00C006C6"/>
    <w:rsid w:val="00C062B6"/>
    <w:rsid w:val="00C23761"/>
    <w:rsid w:val="00C32756"/>
    <w:rsid w:val="00C5083A"/>
    <w:rsid w:val="00CA0C3D"/>
    <w:rsid w:val="00CC6147"/>
    <w:rsid w:val="00CE502B"/>
    <w:rsid w:val="00D33799"/>
    <w:rsid w:val="00D40E4C"/>
    <w:rsid w:val="00D50029"/>
    <w:rsid w:val="00D53AB0"/>
    <w:rsid w:val="00D57AA6"/>
    <w:rsid w:val="00D8366B"/>
    <w:rsid w:val="00DA751A"/>
    <w:rsid w:val="00DC3489"/>
    <w:rsid w:val="00DC367F"/>
    <w:rsid w:val="00DF053A"/>
    <w:rsid w:val="00DF748A"/>
    <w:rsid w:val="00E14614"/>
    <w:rsid w:val="00E15028"/>
    <w:rsid w:val="00E931A3"/>
    <w:rsid w:val="00EA6C6D"/>
    <w:rsid w:val="00EB6B0A"/>
    <w:rsid w:val="00F121F0"/>
    <w:rsid w:val="00F13B82"/>
    <w:rsid w:val="00F24942"/>
    <w:rsid w:val="00F5721B"/>
    <w:rsid w:val="00F64340"/>
    <w:rsid w:val="00FB23FC"/>
    <w:rsid w:val="00FB3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A6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494064"/>
    <w:rPr>
      <w:color w:val="0000FF" w:themeColor="hyperlink"/>
      <w:u w:val="single"/>
    </w:rPr>
  </w:style>
  <w:style w:type="character" w:styleId="GevolgdeHyperlink">
    <w:name w:val="FollowedHyperlink"/>
    <w:basedOn w:val="Standaardalinea-lettertype"/>
    <w:uiPriority w:val="99"/>
    <w:semiHidden/>
    <w:unhideWhenUsed/>
    <w:rsid w:val="00651697"/>
    <w:rPr>
      <w:color w:val="800080" w:themeColor="followedHyperlink"/>
      <w:u w:val="single"/>
    </w:rPr>
  </w:style>
  <w:style w:type="paragraph" w:styleId="Koptekst">
    <w:name w:val="header"/>
    <w:basedOn w:val="Standaard"/>
    <w:link w:val="KoptekstChar"/>
    <w:uiPriority w:val="99"/>
    <w:unhideWhenUsed/>
    <w:rsid w:val="005214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4F0"/>
  </w:style>
  <w:style w:type="paragraph" w:styleId="Voettekst">
    <w:name w:val="footer"/>
    <w:basedOn w:val="Standaard"/>
    <w:link w:val="VoettekstChar"/>
    <w:uiPriority w:val="99"/>
    <w:unhideWhenUsed/>
    <w:rsid w:val="005214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4F0"/>
  </w:style>
  <w:style w:type="paragraph" w:styleId="Lijstalinea">
    <w:name w:val="List Paragraph"/>
    <w:basedOn w:val="Standaard"/>
    <w:uiPriority w:val="34"/>
    <w:qFormat/>
    <w:rsid w:val="000B15D4"/>
    <w:pPr>
      <w:ind w:left="720"/>
      <w:contextualSpacing/>
    </w:pPr>
  </w:style>
  <w:style w:type="paragraph" w:customStyle="1" w:styleId="TussenRegel">
    <w:name w:val="TussenRegel"/>
    <w:basedOn w:val="Standaard"/>
    <w:next w:val="Standaard"/>
    <w:rsid w:val="00433641"/>
    <w:pPr>
      <w:spacing w:after="20" w:line="240" w:lineRule="auto"/>
    </w:pPr>
    <w:rPr>
      <w:rFonts w:ascii="Times New Roman" w:eastAsia="Times New Roman" w:hAnsi="Times New Roman" w:cs="Times New Roman"/>
      <w:sz w:val="8"/>
      <w:szCs w:val="20"/>
      <w:lang w:eastAsia="nl-NL"/>
    </w:rPr>
  </w:style>
  <w:style w:type="paragraph" w:customStyle="1" w:styleId="Default">
    <w:name w:val="Default"/>
    <w:rsid w:val="00C3275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A6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494064"/>
    <w:rPr>
      <w:color w:val="0000FF" w:themeColor="hyperlink"/>
      <w:u w:val="single"/>
    </w:rPr>
  </w:style>
  <w:style w:type="character" w:styleId="GevolgdeHyperlink">
    <w:name w:val="FollowedHyperlink"/>
    <w:basedOn w:val="Standaardalinea-lettertype"/>
    <w:uiPriority w:val="99"/>
    <w:semiHidden/>
    <w:unhideWhenUsed/>
    <w:rsid w:val="00651697"/>
    <w:rPr>
      <w:color w:val="800080" w:themeColor="followedHyperlink"/>
      <w:u w:val="single"/>
    </w:rPr>
  </w:style>
  <w:style w:type="paragraph" w:styleId="Koptekst">
    <w:name w:val="header"/>
    <w:basedOn w:val="Standaard"/>
    <w:link w:val="KoptekstChar"/>
    <w:uiPriority w:val="99"/>
    <w:unhideWhenUsed/>
    <w:rsid w:val="005214F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14F0"/>
  </w:style>
  <w:style w:type="paragraph" w:styleId="Voettekst">
    <w:name w:val="footer"/>
    <w:basedOn w:val="Standaard"/>
    <w:link w:val="VoettekstChar"/>
    <w:uiPriority w:val="99"/>
    <w:unhideWhenUsed/>
    <w:rsid w:val="005214F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14F0"/>
  </w:style>
  <w:style w:type="paragraph" w:styleId="Lijstalinea">
    <w:name w:val="List Paragraph"/>
    <w:basedOn w:val="Standaard"/>
    <w:uiPriority w:val="34"/>
    <w:qFormat/>
    <w:rsid w:val="000B15D4"/>
    <w:pPr>
      <w:ind w:left="720"/>
      <w:contextualSpacing/>
    </w:pPr>
  </w:style>
  <w:style w:type="paragraph" w:customStyle="1" w:styleId="TussenRegel">
    <w:name w:val="TussenRegel"/>
    <w:basedOn w:val="Standaard"/>
    <w:next w:val="Standaard"/>
    <w:rsid w:val="00433641"/>
    <w:pPr>
      <w:spacing w:after="20" w:line="240" w:lineRule="auto"/>
    </w:pPr>
    <w:rPr>
      <w:rFonts w:ascii="Times New Roman" w:eastAsia="Times New Roman" w:hAnsi="Times New Roman" w:cs="Times New Roman"/>
      <w:sz w:val="8"/>
      <w:szCs w:val="20"/>
      <w:lang w:eastAsia="nl-NL"/>
    </w:rPr>
  </w:style>
  <w:style w:type="paragraph" w:customStyle="1" w:styleId="Default">
    <w:name w:val="Default"/>
    <w:rsid w:val="00C327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60892">
      <w:bodyDiv w:val="1"/>
      <w:marLeft w:val="0"/>
      <w:marRight w:val="0"/>
      <w:marTop w:val="0"/>
      <w:marBottom w:val="0"/>
      <w:divBdr>
        <w:top w:val="none" w:sz="0" w:space="0" w:color="auto"/>
        <w:left w:val="none" w:sz="0" w:space="0" w:color="auto"/>
        <w:bottom w:val="none" w:sz="0" w:space="0" w:color="auto"/>
        <w:right w:val="none" w:sz="0" w:space="0" w:color="auto"/>
      </w:divBdr>
      <w:divsChild>
        <w:div w:id="560093205">
          <w:marLeft w:val="0"/>
          <w:marRight w:val="0"/>
          <w:marTop w:val="0"/>
          <w:marBottom w:val="0"/>
          <w:divBdr>
            <w:top w:val="none" w:sz="0" w:space="0" w:color="auto"/>
            <w:left w:val="none" w:sz="0" w:space="0" w:color="auto"/>
            <w:bottom w:val="none" w:sz="0" w:space="0" w:color="auto"/>
            <w:right w:val="none" w:sz="0" w:space="0" w:color="auto"/>
          </w:divBdr>
          <w:divsChild>
            <w:div w:id="538592602">
              <w:marLeft w:val="150"/>
              <w:marRight w:val="150"/>
              <w:marTop w:val="75"/>
              <w:marBottom w:val="75"/>
              <w:divBdr>
                <w:top w:val="none" w:sz="0" w:space="0" w:color="auto"/>
                <w:left w:val="none" w:sz="0" w:space="0" w:color="auto"/>
                <w:bottom w:val="none" w:sz="0" w:space="0" w:color="auto"/>
                <w:right w:val="none" w:sz="0" w:space="0" w:color="auto"/>
              </w:divBdr>
              <w:divsChild>
                <w:div w:id="194931453">
                  <w:marLeft w:val="0"/>
                  <w:marRight w:val="0"/>
                  <w:marTop w:val="0"/>
                  <w:marBottom w:val="0"/>
                  <w:divBdr>
                    <w:top w:val="none" w:sz="0" w:space="0" w:color="auto"/>
                    <w:left w:val="none" w:sz="0" w:space="0" w:color="auto"/>
                    <w:bottom w:val="none" w:sz="0" w:space="0" w:color="auto"/>
                    <w:right w:val="none" w:sz="0" w:space="0" w:color="auto"/>
                  </w:divBdr>
                </w:div>
                <w:div w:id="1672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lnet.org" TargetMode="External"/><Relationship Id="rId13" Type="http://schemas.openxmlformats.org/officeDocument/2006/relationships/hyperlink" Target="http://www.oso-od.nl" TargetMode="External"/><Relationship Id="rId18" Type="http://schemas.openxmlformats.org/officeDocument/2006/relationships/hyperlink" Target="http://www.oso-od.n" TargetMode="External"/><Relationship Id="rId3" Type="http://schemas.microsoft.com/office/2007/relationships/stylesWithEffects" Target="stylesWithEffects.xml"/><Relationship Id="rId21" Type="http://schemas.openxmlformats.org/officeDocument/2006/relationships/hyperlink" Target="http://www.uwlr.nl" TargetMode="External"/><Relationship Id="rId7" Type="http://schemas.openxmlformats.org/officeDocument/2006/relationships/endnotes" Target="endnotes.xml"/><Relationship Id="rId12" Type="http://schemas.openxmlformats.org/officeDocument/2006/relationships/hyperlink" Target="http://www.oso-od.nl" TargetMode="External"/><Relationship Id="rId17" Type="http://schemas.openxmlformats.org/officeDocument/2006/relationships/hyperlink" Target="http://www.nen.nl/web/Werken/NTA-20322005-EDEX.htm" TargetMode="External"/><Relationship Id="rId2" Type="http://schemas.openxmlformats.org/officeDocument/2006/relationships/styles" Target="styles.xml"/><Relationship Id="rId16" Type="http://schemas.openxmlformats.org/officeDocument/2006/relationships/hyperlink" Target="http://www.oso-od.nl" TargetMode="External"/><Relationship Id="rId20" Type="http://schemas.openxmlformats.org/officeDocument/2006/relationships/hyperlink" Target="http://www.edustandaard.nl/afspraken/leerresultat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n.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n.nl" TargetMode="External"/><Relationship Id="rId23" Type="http://schemas.openxmlformats.org/officeDocument/2006/relationships/fontTable" Target="fontTable.xml"/><Relationship Id="rId10" Type="http://schemas.openxmlformats.org/officeDocument/2006/relationships/hyperlink" Target="http://www.cito.nl/onderwijs/primair%20onderwijs/cito_volgsysteem_po.aspx" TargetMode="External"/><Relationship Id="rId19" Type="http://schemas.openxmlformats.org/officeDocument/2006/relationships/hyperlink" Target="http://www.uwlr.nl" TargetMode="External"/><Relationship Id="rId4" Type="http://schemas.openxmlformats.org/officeDocument/2006/relationships/settings" Target="settings.xml"/><Relationship Id="rId9" Type="http://schemas.openxmlformats.org/officeDocument/2006/relationships/hyperlink" Target="http://www.imsglobal.org" TargetMode="External"/><Relationship Id="rId14" Type="http://schemas.openxmlformats.org/officeDocument/2006/relationships/hyperlink" Target="http://www.uwlr.nl"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3065</Words>
  <Characters>16860</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Henk Nijstad</cp:lastModifiedBy>
  <cp:revision>4</cp:revision>
  <dcterms:created xsi:type="dcterms:W3CDTF">2013-02-04T19:34:00Z</dcterms:created>
  <dcterms:modified xsi:type="dcterms:W3CDTF">2013-03-25T21:40:00Z</dcterms:modified>
</cp:coreProperties>
</file>